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B51472" w14:textId="77777777" w:rsidR="00A43145" w:rsidRDefault="00A43145" w:rsidP="00734256">
      <w:pPr>
        <w:pStyle w:val="Heading4"/>
        <w:jc w:val="center"/>
        <w:rPr>
          <w:rFonts w:cs="Arial"/>
          <w:szCs w:val="28"/>
        </w:rPr>
      </w:pPr>
    </w:p>
    <w:p w14:paraId="52A1387E" w14:textId="6DD1117D" w:rsidR="00031A82" w:rsidRPr="00031A82" w:rsidRDefault="00482525" w:rsidP="00482525">
      <w:pPr>
        <w:pStyle w:val="Heading1"/>
        <w:jc w:val="center"/>
      </w:pPr>
      <w:r>
        <w:rPr>
          <w:rFonts w:ascii="Times New Roman" w:hAnsi="Times New Roman"/>
          <w:noProof/>
          <w:lang w:eastAsia="en-GB"/>
        </w:rPr>
        <w:drawing>
          <wp:inline distT="0" distB="0" distL="0" distR="0" wp14:anchorId="04478BFE" wp14:editId="6E93D09F">
            <wp:extent cx="800100" cy="781050"/>
            <wp:effectExtent l="0" t="0" r="0" b="0"/>
            <wp:docPr id="1" name="Picture 1" descr="SRUFs logo 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RUFs logo colou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00100" cy="781050"/>
                    </a:xfrm>
                    <a:prstGeom prst="rect">
                      <a:avLst/>
                    </a:prstGeom>
                    <a:noFill/>
                    <a:ln>
                      <a:noFill/>
                    </a:ln>
                  </pic:spPr>
                </pic:pic>
              </a:graphicData>
            </a:graphic>
          </wp:inline>
        </w:drawing>
      </w:r>
      <w:r>
        <w:br/>
      </w:r>
      <w:r>
        <w:br/>
      </w:r>
    </w:p>
    <w:p w14:paraId="5BB3F231" w14:textId="77777777" w:rsidR="00540061" w:rsidRPr="00FB6874" w:rsidRDefault="00540061" w:rsidP="00540061">
      <w:pPr>
        <w:pStyle w:val="Heading4"/>
        <w:jc w:val="center"/>
        <w:rPr>
          <w:rFonts w:cs="Arial"/>
          <w:szCs w:val="28"/>
        </w:rPr>
      </w:pPr>
      <w:r w:rsidRPr="00FB6874">
        <w:rPr>
          <w:rFonts w:cs="Arial"/>
          <w:szCs w:val="28"/>
        </w:rPr>
        <w:t xml:space="preserve">Safer </w:t>
      </w:r>
      <w:r>
        <w:rPr>
          <w:rFonts w:cs="Arial"/>
          <w:szCs w:val="28"/>
        </w:rPr>
        <w:t xml:space="preserve">Recruitment </w:t>
      </w:r>
      <w:r w:rsidRPr="00FB6874">
        <w:rPr>
          <w:rFonts w:cs="Arial"/>
          <w:szCs w:val="28"/>
        </w:rPr>
        <w:t>Policy and Procedure</w:t>
      </w:r>
    </w:p>
    <w:p w14:paraId="215F236F" w14:textId="77777777" w:rsidR="00540061" w:rsidRDefault="00540061" w:rsidP="00540061">
      <w:pPr>
        <w:rPr>
          <w:rFonts w:ascii="Arial" w:hAnsi="Arial" w:cs="Arial"/>
        </w:rPr>
      </w:pPr>
    </w:p>
    <w:p w14:paraId="59DF26CC" w14:textId="77777777" w:rsidR="00540061" w:rsidRPr="00FB6874" w:rsidRDefault="00540061" w:rsidP="00540061">
      <w:pPr>
        <w:rPr>
          <w:rFonts w:ascii="Arial" w:hAnsi="Arial" w:cs="Arial"/>
        </w:rPr>
      </w:pPr>
    </w:p>
    <w:p w14:paraId="60E05944" w14:textId="77777777" w:rsidR="00540061" w:rsidRPr="00A43145" w:rsidRDefault="00540061" w:rsidP="00540061">
      <w:pPr>
        <w:rPr>
          <w:rFonts w:ascii="Arial" w:hAnsi="Arial" w:cs="Arial"/>
          <w:b/>
          <w:u w:val="single"/>
        </w:rPr>
      </w:pPr>
      <w:r w:rsidRPr="00A43145">
        <w:rPr>
          <w:rFonts w:ascii="Arial" w:hAnsi="Arial" w:cs="Arial"/>
          <w:b/>
          <w:u w:val="single"/>
        </w:rPr>
        <w:t>Introduction</w:t>
      </w:r>
    </w:p>
    <w:p w14:paraId="19CD7AE5" w14:textId="77777777" w:rsidR="00540061" w:rsidRPr="00FB6874" w:rsidRDefault="00540061" w:rsidP="00540061">
      <w:pPr>
        <w:rPr>
          <w:rFonts w:ascii="Arial" w:hAnsi="Arial" w:cs="Arial"/>
          <w:b/>
        </w:rPr>
      </w:pPr>
    </w:p>
    <w:p w14:paraId="7AF059F6" w14:textId="77777777" w:rsidR="00540061" w:rsidRPr="00FB6874" w:rsidRDefault="00540061" w:rsidP="00540061">
      <w:pPr>
        <w:rPr>
          <w:rFonts w:ascii="Arial" w:hAnsi="Arial" w:cs="Arial"/>
        </w:rPr>
      </w:pPr>
      <w:r w:rsidRPr="00FB6874">
        <w:rPr>
          <w:rFonts w:ascii="Arial" w:hAnsi="Arial" w:cs="Arial"/>
        </w:rPr>
        <w:t xml:space="preserve">Safeguarding and promoting the welfare of children is an integral part of the setting’s recruitment </w:t>
      </w:r>
      <w:r>
        <w:rPr>
          <w:rFonts w:ascii="Arial" w:hAnsi="Arial" w:cs="Arial"/>
        </w:rPr>
        <w:t xml:space="preserve">and employment </w:t>
      </w:r>
      <w:r w:rsidRPr="00FB6874">
        <w:rPr>
          <w:rFonts w:ascii="Arial" w:hAnsi="Arial" w:cs="Arial"/>
        </w:rPr>
        <w:t xml:space="preserve">process and plays an essential part in creating a safe environment for children. </w:t>
      </w:r>
    </w:p>
    <w:p w14:paraId="71B82A1A" w14:textId="77777777" w:rsidR="00540061" w:rsidRPr="00FB6874" w:rsidRDefault="00540061" w:rsidP="00540061">
      <w:pPr>
        <w:rPr>
          <w:rFonts w:ascii="Arial" w:hAnsi="Arial" w:cs="Arial"/>
        </w:rPr>
      </w:pPr>
    </w:p>
    <w:p w14:paraId="41340B7A" w14:textId="77777777" w:rsidR="00540061" w:rsidRDefault="00540061" w:rsidP="00540061">
      <w:pPr>
        <w:rPr>
          <w:rFonts w:ascii="Arial" w:hAnsi="Arial" w:cs="Arial"/>
        </w:rPr>
      </w:pPr>
      <w:r w:rsidRPr="00FB6874">
        <w:rPr>
          <w:rFonts w:ascii="Arial" w:hAnsi="Arial" w:cs="Arial"/>
        </w:rPr>
        <w:t>We commit</w:t>
      </w:r>
      <w:r>
        <w:rPr>
          <w:rFonts w:ascii="Arial" w:hAnsi="Arial" w:cs="Arial"/>
        </w:rPr>
        <w:t xml:space="preserve"> to</w:t>
      </w:r>
      <w:r w:rsidRPr="00FB6874">
        <w:rPr>
          <w:rFonts w:ascii="Arial" w:hAnsi="Arial" w:cs="Arial"/>
        </w:rPr>
        <w:t>:</w:t>
      </w:r>
    </w:p>
    <w:p w14:paraId="04A90DAF" w14:textId="77777777" w:rsidR="00540061" w:rsidRPr="00FB6874" w:rsidRDefault="00540061" w:rsidP="00540061">
      <w:pPr>
        <w:rPr>
          <w:rFonts w:ascii="Arial" w:hAnsi="Arial" w:cs="Arial"/>
        </w:rPr>
      </w:pPr>
    </w:p>
    <w:p w14:paraId="647E9530" w14:textId="77777777" w:rsidR="00540061" w:rsidRDefault="00540061" w:rsidP="00540061">
      <w:pPr>
        <w:pStyle w:val="ListParagraph"/>
        <w:numPr>
          <w:ilvl w:val="0"/>
          <w:numId w:val="29"/>
        </w:numPr>
        <w:rPr>
          <w:rFonts w:ascii="Arial" w:hAnsi="Arial" w:cs="Arial"/>
        </w:rPr>
      </w:pPr>
      <w:r w:rsidRPr="00FB6874">
        <w:rPr>
          <w:rFonts w:ascii="Arial" w:hAnsi="Arial" w:cs="Arial"/>
        </w:rPr>
        <w:t>recruit and employ people on the basis of their skills, experience, knowledge an</w:t>
      </w:r>
      <w:r>
        <w:rPr>
          <w:rFonts w:ascii="Arial" w:hAnsi="Arial" w:cs="Arial"/>
        </w:rPr>
        <w:t>d ability to safeguard children;</w:t>
      </w:r>
    </w:p>
    <w:p w14:paraId="672E4F7E" w14:textId="77777777" w:rsidR="00540061" w:rsidRPr="00FB6874" w:rsidRDefault="00540061" w:rsidP="00540061">
      <w:pPr>
        <w:pStyle w:val="ListParagraph"/>
        <w:rPr>
          <w:rFonts w:ascii="Arial" w:hAnsi="Arial" w:cs="Arial"/>
        </w:rPr>
      </w:pPr>
      <w:r w:rsidRPr="00FB6874">
        <w:rPr>
          <w:rFonts w:ascii="Arial" w:hAnsi="Arial" w:cs="Arial"/>
        </w:rPr>
        <w:t xml:space="preserve"> </w:t>
      </w:r>
    </w:p>
    <w:p w14:paraId="76AC74AE" w14:textId="77777777" w:rsidR="00540061" w:rsidRDefault="00540061" w:rsidP="00540061">
      <w:pPr>
        <w:pStyle w:val="ListParagraph"/>
        <w:numPr>
          <w:ilvl w:val="0"/>
          <w:numId w:val="29"/>
        </w:numPr>
        <w:rPr>
          <w:rFonts w:ascii="Arial" w:hAnsi="Arial" w:cs="Arial"/>
        </w:rPr>
      </w:pPr>
      <w:r w:rsidRPr="00FB6874">
        <w:rPr>
          <w:rFonts w:ascii="Arial" w:hAnsi="Arial" w:cs="Arial"/>
        </w:rPr>
        <w:t>ensure that no applicant or employee is subject to discrimination of any kind on the grounds of having, or being perceived as having, or being associated with someone who has, a protected characterist</w:t>
      </w:r>
      <w:r>
        <w:rPr>
          <w:rFonts w:ascii="Arial" w:hAnsi="Arial" w:cs="Arial"/>
        </w:rPr>
        <w:t>ic, as defined by the Equality Act 2010;</w:t>
      </w:r>
    </w:p>
    <w:p w14:paraId="5105243B" w14:textId="77777777" w:rsidR="00540061" w:rsidRPr="000013CC" w:rsidRDefault="00540061" w:rsidP="00540061">
      <w:pPr>
        <w:pStyle w:val="ListParagraph"/>
        <w:rPr>
          <w:rFonts w:ascii="Arial" w:hAnsi="Arial" w:cs="Arial"/>
        </w:rPr>
      </w:pPr>
    </w:p>
    <w:p w14:paraId="4D4BD05D" w14:textId="77777777" w:rsidR="00540061" w:rsidRDefault="00540061" w:rsidP="00540061">
      <w:pPr>
        <w:pStyle w:val="ListParagraph"/>
        <w:numPr>
          <w:ilvl w:val="0"/>
          <w:numId w:val="29"/>
        </w:numPr>
        <w:rPr>
          <w:rFonts w:ascii="Arial" w:hAnsi="Arial" w:cs="Arial"/>
        </w:rPr>
      </w:pPr>
      <w:r w:rsidRPr="00FB6874">
        <w:rPr>
          <w:rFonts w:ascii="Arial" w:hAnsi="Arial" w:cs="Arial"/>
        </w:rPr>
        <w:t xml:space="preserve">advertise for staff and management </w:t>
      </w:r>
      <w:r>
        <w:rPr>
          <w:rFonts w:ascii="Arial" w:hAnsi="Arial" w:cs="Arial"/>
        </w:rPr>
        <w:t>widely, using a mix</w:t>
      </w:r>
      <w:r w:rsidRPr="00FB6874">
        <w:rPr>
          <w:rFonts w:ascii="Arial" w:hAnsi="Arial" w:cs="Arial"/>
        </w:rPr>
        <w:t xml:space="preserve">ture of minority and mainstream </w:t>
      </w:r>
      <w:r>
        <w:rPr>
          <w:rFonts w:ascii="Arial" w:hAnsi="Arial" w:cs="Arial"/>
        </w:rPr>
        <w:t>press and social media;</w:t>
      </w:r>
    </w:p>
    <w:p w14:paraId="70854CF5" w14:textId="77777777" w:rsidR="00540061" w:rsidRPr="000013CC" w:rsidRDefault="00540061" w:rsidP="00540061">
      <w:pPr>
        <w:pStyle w:val="ListParagraph"/>
        <w:rPr>
          <w:rFonts w:ascii="Arial" w:hAnsi="Arial" w:cs="Arial"/>
        </w:rPr>
      </w:pPr>
    </w:p>
    <w:p w14:paraId="44E656A7" w14:textId="77777777" w:rsidR="00540061" w:rsidRPr="00FB6874" w:rsidRDefault="00540061" w:rsidP="00540061">
      <w:pPr>
        <w:pStyle w:val="ListParagraph"/>
        <w:numPr>
          <w:ilvl w:val="0"/>
          <w:numId w:val="29"/>
        </w:numPr>
        <w:rPr>
          <w:rFonts w:ascii="Arial" w:hAnsi="Arial" w:cs="Arial"/>
        </w:rPr>
      </w:pPr>
      <w:r w:rsidRPr="00FB6874">
        <w:rPr>
          <w:rFonts w:ascii="Arial" w:hAnsi="Arial" w:cs="Arial"/>
        </w:rPr>
        <w:t xml:space="preserve">follow the procedures outlined in our recruitment and selection procedure below. </w:t>
      </w:r>
    </w:p>
    <w:p w14:paraId="5397240D" w14:textId="77777777" w:rsidR="00540061" w:rsidRPr="00FB6874" w:rsidRDefault="00540061" w:rsidP="00540061">
      <w:pPr>
        <w:rPr>
          <w:rFonts w:ascii="Arial" w:hAnsi="Arial" w:cs="Arial"/>
        </w:rPr>
      </w:pPr>
    </w:p>
    <w:p w14:paraId="684EE953" w14:textId="77777777" w:rsidR="00540061" w:rsidRPr="00FB6874" w:rsidRDefault="00540061" w:rsidP="00540061">
      <w:pPr>
        <w:rPr>
          <w:rFonts w:ascii="Arial" w:hAnsi="Arial" w:cs="Arial"/>
        </w:rPr>
      </w:pPr>
      <w:r w:rsidRPr="00FB6874">
        <w:rPr>
          <w:rFonts w:ascii="Arial" w:hAnsi="Arial" w:cs="Arial"/>
        </w:rPr>
        <w:t>Training, supervision, development and progression opportunities will be available to all staff.</w:t>
      </w:r>
    </w:p>
    <w:p w14:paraId="365A16DB" w14:textId="77777777" w:rsidR="00540061" w:rsidRPr="00FB6874" w:rsidRDefault="00540061" w:rsidP="00540061">
      <w:pPr>
        <w:rPr>
          <w:rFonts w:ascii="Arial" w:hAnsi="Arial" w:cs="Arial"/>
        </w:rPr>
      </w:pPr>
    </w:p>
    <w:p w14:paraId="392B9325" w14:textId="77777777" w:rsidR="00540061" w:rsidRDefault="00540061" w:rsidP="00540061">
      <w:pPr>
        <w:rPr>
          <w:rFonts w:ascii="Arial" w:hAnsi="Arial" w:cs="Arial"/>
          <w:b/>
        </w:rPr>
      </w:pPr>
      <w:r w:rsidRPr="00A43145">
        <w:rPr>
          <w:rFonts w:ascii="Arial" w:hAnsi="Arial" w:cs="Arial"/>
          <w:b/>
          <w:u w:val="single"/>
        </w:rPr>
        <w:t>Aims</w:t>
      </w:r>
    </w:p>
    <w:p w14:paraId="57B8C623" w14:textId="77777777" w:rsidR="00540061" w:rsidRDefault="00540061" w:rsidP="00540061">
      <w:pPr>
        <w:rPr>
          <w:rFonts w:ascii="Arial" w:hAnsi="Arial" w:cs="Arial"/>
          <w:b/>
        </w:rPr>
      </w:pPr>
    </w:p>
    <w:p w14:paraId="6696026E" w14:textId="77777777" w:rsidR="00540061" w:rsidRDefault="00540061" w:rsidP="00540061">
      <w:pPr>
        <w:rPr>
          <w:rFonts w:ascii="Arial" w:hAnsi="Arial" w:cs="Arial"/>
        </w:rPr>
      </w:pPr>
      <w:r>
        <w:rPr>
          <w:rFonts w:ascii="Arial" w:hAnsi="Arial" w:cs="Arial"/>
        </w:rPr>
        <w:t>We aim</w:t>
      </w:r>
      <w:r w:rsidRPr="00FB6874">
        <w:rPr>
          <w:rFonts w:ascii="Arial" w:hAnsi="Arial" w:cs="Arial"/>
          <w:b/>
        </w:rPr>
        <w:t xml:space="preserve"> </w:t>
      </w:r>
      <w:r>
        <w:rPr>
          <w:rFonts w:ascii="Arial" w:hAnsi="Arial" w:cs="Arial"/>
        </w:rPr>
        <w:t>t</w:t>
      </w:r>
      <w:r w:rsidRPr="00FB6874">
        <w:rPr>
          <w:rFonts w:ascii="Arial" w:hAnsi="Arial" w:cs="Arial"/>
        </w:rPr>
        <w:t>o set out a recruitment</w:t>
      </w:r>
      <w:r>
        <w:rPr>
          <w:rFonts w:ascii="Arial" w:hAnsi="Arial" w:cs="Arial"/>
        </w:rPr>
        <w:t xml:space="preserve"> and employment</w:t>
      </w:r>
      <w:r w:rsidRPr="00FB6874">
        <w:rPr>
          <w:rFonts w:ascii="Arial" w:hAnsi="Arial" w:cs="Arial"/>
        </w:rPr>
        <w:t xml:space="preserve"> process that will:</w:t>
      </w:r>
    </w:p>
    <w:p w14:paraId="23E82E5F" w14:textId="77777777" w:rsidR="00540061" w:rsidRPr="00FB6874" w:rsidRDefault="00540061" w:rsidP="00540061">
      <w:pPr>
        <w:rPr>
          <w:rFonts w:ascii="Arial" w:hAnsi="Arial" w:cs="Arial"/>
        </w:rPr>
      </w:pPr>
    </w:p>
    <w:p w14:paraId="1D47C862" w14:textId="77777777" w:rsidR="00540061" w:rsidRPr="000013CC" w:rsidRDefault="00540061" w:rsidP="00540061">
      <w:pPr>
        <w:pStyle w:val="ListParagraph"/>
        <w:numPr>
          <w:ilvl w:val="0"/>
          <w:numId w:val="29"/>
        </w:numPr>
        <w:rPr>
          <w:rFonts w:ascii="Arial" w:hAnsi="Arial" w:cs="Arial"/>
          <w:b/>
        </w:rPr>
      </w:pPr>
      <w:r>
        <w:rPr>
          <w:rFonts w:ascii="Arial" w:hAnsi="Arial" w:cs="Arial"/>
        </w:rPr>
        <w:t>a</w:t>
      </w:r>
      <w:r w:rsidRPr="00FB6874">
        <w:rPr>
          <w:rFonts w:ascii="Arial" w:hAnsi="Arial" w:cs="Arial"/>
        </w:rPr>
        <w:t>ttract and select the best possible applicants to vacancies</w:t>
      </w:r>
      <w:r>
        <w:rPr>
          <w:rFonts w:ascii="Arial" w:hAnsi="Arial" w:cs="Arial"/>
        </w:rPr>
        <w:t>;</w:t>
      </w:r>
    </w:p>
    <w:p w14:paraId="65DF1138" w14:textId="77777777" w:rsidR="00540061" w:rsidRPr="00FB6874" w:rsidRDefault="00540061" w:rsidP="00540061">
      <w:pPr>
        <w:pStyle w:val="ListParagraph"/>
        <w:rPr>
          <w:rFonts w:ascii="Arial" w:hAnsi="Arial" w:cs="Arial"/>
          <w:b/>
        </w:rPr>
      </w:pPr>
    </w:p>
    <w:p w14:paraId="39A48555" w14:textId="77777777" w:rsidR="00540061" w:rsidRPr="000013CC" w:rsidRDefault="00540061" w:rsidP="00540061">
      <w:pPr>
        <w:pStyle w:val="ListParagraph"/>
        <w:numPr>
          <w:ilvl w:val="0"/>
          <w:numId w:val="29"/>
        </w:numPr>
        <w:rPr>
          <w:rFonts w:ascii="Arial" w:hAnsi="Arial" w:cs="Arial"/>
          <w:b/>
        </w:rPr>
      </w:pPr>
      <w:r>
        <w:rPr>
          <w:rFonts w:ascii="Arial" w:hAnsi="Arial" w:cs="Arial"/>
        </w:rPr>
        <w:t>d</w:t>
      </w:r>
      <w:r w:rsidRPr="00FB6874">
        <w:rPr>
          <w:rFonts w:ascii="Arial" w:hAnsi="Arial" w:cs="Arial"/>
        </w:rPr>
        <w:t>eter, identify and reject prospective applicants who are unsuitable for work with children or young people</w:t>
      </w:r>
      <w:r>
        <w:rPr>
          <w:rFonts w:ascii="Arial" w:hAnsi="Arial" w:cs="Arial"/>
        </w:rPr>
        <w:t>;</w:t>
      </w:r>
    </w:p>
    <w:p w14:paraId="779BEE9C" w14:textId="77777777" w:rsidR="00540061" w:rsidRPr="000013CC" w:rsidRDefault="00540061" w:rsidP="00540061">
      <w:pPr>
        <w:pStyle w:val="ListParagraph"/>
        <w:rPr>
          <w:rFonts w:ascii="Arial" w:hAnsi="Arial" w:cs="Arial"/>
          <w:b/>
        </w:rPr>
      </w:pPr>
    </w:p>
    <w:p w14:paraId="341DC39E" w14:textId="77777777" w:rsidR="00540061" w:rsidRPr="000013CC" w:rsidRDefault="00540061" w:rsidP="00540061">
      <w:pPr>
        <w:pStyle w:val="ListParagraph"/>
        <w:numPr>
          <w:ilvl w:val="0"/>
          <w:numId w:val="29"/>
        </w:numPr>
        <w:rPr>
          <w:rFonts w:ascii="Arial" w:hAnsi="Arial" w:cs="Arial"/>
          <w:b/>
        </w:rPr>
      </w:pPr>
      <w:r>
        <w:rPr>
          <w:rFonts w:ascii="Arial" w:hAnsi="Arial" w:cs="Arial"/>
        </w:rPr>
        <w:t>m</w:t>
      </w:r>
      <w:r w:rsidRPr="00FB6874">
        <w:rPr>
          <w:rFonts w:ascii="Arial" w:hAnsi="Arial" w:cs="Arial"/>
        </w:rPr>
        <w:t>eet the statutory requirements of the Equality Act 2010</w:t>
      </w:r>
      <w:r>
        <w:rPr>
          <w:rFonts w:ascii="Arial" w:hAnsi="Arial" w:cs="Arial"/>
        </w:rPr>
        <w:t>;</w:t>
      </w:r>
    </w:p>
    <w:p w14:paraId="74E6626E" w14:textId="77777777" w:rsidR="00540061" w:rsidRPr="000E0CC9" w:rsidRDefault="00540061" w:rsidP="00540061">
      <w:pPr>
        <w:rPr>
          <w:rFonts w:ascii="Arial" w:hAnsi="Arial" w:cs="Arial"/>
          <w:b/>
          <w:highlight w:val="yellow"/>
        </w:rPr>
      </w:pPr>
    </w:p>
    <w:p w14:paraId="455B1497" w14:textId="77777777" w:rsidR="00540061" w:rsidRPr="000E0CC9" w:rsidRDefault="00540061" w:rsidP="00540061">
      <w:pPr>
        <w:pStyle w:val="ListParagraph"/>
        <w:numPr>
          <w:ilvl w:val="0"/>
          <w:numId w:val="29"/>
        </w:numPr>
        <w:rPr>
          <w:rFonts w:ascii="Arial" w:hAnsi="Arial" w:cs="Arial"/>
        </w:rPr>
      </w:pPr>
      <w:r w:rsidRPr="000E0CC9">
        <w:rPr>
          <w:rFonts w:ascii="Arial" w:hAnsi="Arial" w:cs="Arial"/>
        </w:rPr>
        <w:t>meet the requirements of employment law.</w:t>
      </w:r>
    </w:p>
    <w:p w14:paraId="5231BDCB" w14:textId="77777777" w:rsidR="00540061" w:rsidRPr="00A43145" w:rsidRDefault="00540061" w:rsidP="00540061">
      <w:pPr>
        <w:pStyle w:val="ListParagraph"/>
        <w:rPr>
          <w:rFonts w:ascii="Arial" w:hAnsi="Arial" w:cs="Arial"/>
          <w:highlight w:val="yellow"/>
        </w:rPr>
      </w:pPr>
    </w:p>
    <w:p w14:paraId="594B05E3" w14:textId="77777777" w:rsidR="00540061" w:rsidRDefault="00540061" w:rsidP="00540061">
      <w:pPr>
        <w:rPr>
          <w:rFonts w:ascii="Arial" w:hAnsi="Arial" w:cs="Arial"/>
          <w:highlight w:val="yellow"/>
        </w:rPr>
      </w:pPr>
    </w:p>
    <w:p w14:paraId="2E2DB9F2" w14:textId="77777777" w:rsidR="00540061" w:rsidRDefault="00540061" w:rsidP="00540061">
      <w:pPr>
        <w:rPr>
          <w:rFonts w:ascii="Arial" w:hAnsi="Arial" w:cs="Arial"/>
          <w:highlight w:val="yellow"/>
        </w:rPr>
      </w:pPr>
    </w:p>
    <w:p w14:paraId="2B4342A5" w14:textId="77777777" w:rsidR="00540061" w:rsidRPr="00A43145" w:rsidRDefault="00540061" w:rsidP="00540061">
      <w:pPr>
        <w:rPr>
          <w:rFonts w:ascii="Arial" w:hAnsi="Arial" w:cs="Arial"/>
          <w:highlight w:val="yellow"/>
        </w:rPr>
      </w:pPr>
    </w:p>
    <w:p w14:paraId="4E608397" w14:textId="77777777" w:rsidR="00540061" w:rsidRPr="00FB6874" w:rsidRDefault="00540061" w:rsidP="00540061">
      <w:pPr>
        <w:rPr>
          <w:rFonts w:ascii="Arial" w:hAnsi="Arial" w:cs="Arial"/>
        </w:rPr>
      </w:pPr>
    </w:p>
    <w:p w14:paraId="67A514EA" w14:textId="77777777" w:rsidR="00540061" w:rsidRDefault="00540061" w:rsidP="00540061">
      <w:pPr>
        <w:rPr>
          <w:rFonts w:ascii="Arial" w:hAnsi="Arial" w:cs="Arial"/>
          <w:b/>
          <w:u w:val="single"/>
        </w:rPr>
      </w:pPr>
    </w:p>
    <w:p w14:paraId="432045C6" w14:textId="77777777" w:rsidR="00540061" w:rsidRDefault="00540061" w:rsidP="00540061">
      <w:pPr>
        <w:rPr>
          <w:rFonts w:ascii="Arial" w:hAnsi="Arial" w:cs="Arial"/>
          <w:b/>
          <w:u w:val="single"/>
        </w:rPr>
      </w:pPr>
    </w:p>
    <w:p w14:paraId="4821A4EE" w14:textId="77777777" w:rsidR="00540061" w:rsidRPr="00A43145" w:rsidRDefault="00540061" w:rsidP="00540061">
      <w:pPr>
        <w:rPr>
          <w:rFonts w:ascii="Arial" w:hAnsi="Arial" w:cs="Arial"/>
          <w:b/>
          <w:u w:val="single"/>
        </w:rPr>
      </w:pPr>
      <w:r w:rsidRPr="00A43145">
        <w:rPr>
          <w:rFonts w:ascii="Arial" w:hAnsi="Arial" w:cs="Arial"/>
          <w:b/>
          <w:u w:val="single"/>
        </w:rPr>
        <w:t xml:space="preserve">Recruitment and </w:t>
      </w:r>
      <w:r>
        <w:rPr>
          <w:rFonts w:ascii="Arial" w:hAnsi="Arial" w:cs="Arial"/>
          <w:b/>
          <w:u w:val="single"/>
        </w:rPr>
        <w:t>S</w:t>
      </w:r>
      <w:r w:rsidRPr="00A43145">
        <w:rPr>
          <w:rFonts w:ascii="Arial" w:hAnsi="Arial" w:cs="Arial"/>
          <w:b/>
          <w:u w:val="single"/>
        </w:rPr>
        <w:t xml:space="preserve">election </w:t>
      </w:r>
      <w:r>
        <w:rPr>
          <w:rFonts w:ascii="Arial" w:hAnsi="Arial" w:cs="Arial"/>
          <w:b/>
          <w:u w:val="single"/>
        </w:rPr>
        <w:t>P</w:t>
      </w:r>
      <w:r w:rsidRPr="00A43145">
        <w:rPr>
          <w:rFonts w:ascii="Arial" w:hAnsi="Arial" w:cs="Arial"/>
          <w:b/>
          <w:u w:val="single"/>
        </w:rPr>
        <w:t>rocedures</w:t>
      </w:r>
    </w:p>
    <w:p w14:paraId="4DC11CCC" w14:textId="77777777" w:rsidR="00540061" w:rsidRPr="00A43145" w:rsidRDefault="00540061" w:rsidP="00540061">
      <w:pPr>
        <w:rPr>
          <w:rFonts w:ascii="Arial" w:hAnsi="Arial" w:cs="Arial"/>
          <w:b/>
          <w:u w:val="single"/>
        </w:rPr>
      </w:pPr>
    </w:p>
    <w:p w14:paraId="047A8BE4" w14:textId="77777777" w:rsidR="00540061" w:rsidRPr="00A43145" w:rsidRDefault="00540061" w:rsidP="00540061">
      <w:pPr>
        <w:rPr>
          <w:rFonts w:ascii="Arial" w:hAnsi="Arial" w:cs="Arial"/>
          <w:b/>
        </w:rPr>
      </w:pPr>
      <w:r w:rsidRPr="00A43145">
        <w:rPr>
          <w:rFonts w:ascii="Arial" w:hAnsi="Arial" w:cs="Arial"/>
          <w:b/>
        </w:rPr>
        <w:t>Interview Panel</w:t>
      </w:r>
    </w:p>
    <w:p w14:paraId="6C554BC5" w14:textId="77777777" w:rsidR="00540061" w:rsidRDefault="00540061" w:rsidP="00540061">
      <w:pPr>
        <w:rPr>
          <w:rFonts w:ascii="Arial" w:hAnsi="Arial" w:cs="Arial"/>
          <w:bCs/>
        </w:rPr>
      </w:pPr>
    </w:p>
    <w:p w14:paraId="1F48A946" w14:textId="77777777" w:rsidR="00540061" w:rsidRPr="00540061" w:rsidRDefault="00540061" w:rsidP="00540061">
      <w:pPr>
        <w:rPr>
          <w:rFonts w:ascii="Arial" w:hAnsi="Arial" w:cs="Arial"/>
          <w:bCs/>
        </w:rPr>
      </w:pPr>
      <w:r w:rsidRPr="00540061">
        <w:rPr>
          <w:rFonts w:ascii="Arial" w:hAnsi="Arial" w:cs="Arial"/>
          <w:bCs/>
        </w:rPr>
        <w:t>We will strive to ensure that at least 1 person on the interview panel has up-to-date safer recruitment training.</w:t>
      </w:r>
    </w:p>
    <w:p w14:paraId="41929AB3" w14:textId="77777777" w:rsidR="00540061" w:rsidRPr="00540061" w:rsidRDefault="00540061" w:rsidP="00540061">
      <w:pPr>
        <w:rPr>
          <w:rFonts w:ascii="Arial" w:hAnsi="Arial" w:cs="Arial"/>
        </w:rPr>
      </w:pPr>
    </w:p>
    <w:p w14:paraId="3045AEAD" w14:textId="77777777" w:rsidR="00540061" w:rsidRPr="00540061" w:rsidRDefault="00540061" w:rsidP="00540061">
      <w:pPr>
        <w:pStyle w:val="BodyText"/>
        <w:numPr>
          <w:ilvl w:val="0"/>
          <w:numId w:val="0"/>
        </w:numPr>
        <w:spacing w:after="0"/>
        <w:rPr>
          <w:rFonts w:cs="Arial"/>
          <w:b/>
          <w:sz w:val="24"/>
        </w:rPr>
      </w:pPr>
      <w:r w:rsidRPr="00540061">
        <w:rPr>
          <w:rFonts w:cs="Arial"/>
          <w:b/>
          <w:sz w:val="24"/>
        </w:rPr>
        <w:t xml:space="preserve">Stage 1:  Job Review  </w:t>
      </w:r>
    </w:p>
    <w:p w14:paraId="7C4B0107" w14:textId="77777777" w:rsidR="00540061" w:rsidRPr="00540061" w:rsidRDefault="00540061" w:rsidP="00540061">
      <w:pPr>
        <w:pStyle w:val="BodyText"/>
        <w:numPr>
          <w:ilvl w:val="0"/>
          <w:numId w:val="0"/>
        </w:numPr>
        <w:spacing w:after="0"/>
        <w:rPr>
          <w:rFonts w:cs="Arial"/>
          <w:sz w:val="24"/>
        </w:rPr>
      </w:pPr>
    </w:p>
    <w:p w14:paraId="6473761B" w14:textId="77777777" w:rsidR="00540061" w:rsidRPr="00540061" w:rsidRDefault="00540061" w:rsidP="00540061">
      <w:pPr>
        <w:pStyle w:val="BodyText2"/>
        <w:numPr>
          <w:ilvl w:val="0"/>
          <w:numId w:val="0"/>
        </w:numPr>
        <w:rPr>
          <w:rFonts w:cs="Arial"/>
          <w:sz w:val="24"/>
        </w:rPr>
      </w:pPr>
      <w:r w:rsidRPr="00540061">
        <w:rPr>
          <w:rFonts w:cs="Arial"/>
          <w:sz w:val="24"/>
        </w:rPr>
        <w:t>The panel</w:t>
      </w:r>
      <w:r w:rsidRPr="00540061">
        <w:rPr>
          <w:rFonts w:cs="Arial"/>
          <w:b/>
          <w:sz w:val="24"/>
        </w:rPr>
        <w:t xml:space="preserve"> </w:t>
      </w:r>
      <w:r w:rsidRPr="00540061">
        <w:rPr>
          <w:rFonts w:cs="Arial"/>
          <w:sz w:val="24"/>
        </w:rPr>
        <w:t>will consider whether the job being advertised is necessary.  For a post to be advertised it must meet both our needs and our legal responsibilities. The panel will review each job and prepare or amend recruitment materials to make sure that they are in line with our policy on equalities, do not contain discriminatory criteria and accurately reflect the requirements of the post.</w:t>
      </w:r>
    </w:p>
    <w:p w14:paraId="3C86E0B8" w14:textId="77777777" w:rsidR="00540061" w:rsidRPr="00540061" w:rsidRDefault="00540061" w:rsidP="00540061">
      <w:pPr>
        <w:pStyle w:val="BodyText2"/>
        <w:numPr>
          <w:ilvl w:val="0"/>
          <w:numId w:val="0"/>
        </w:numPr>
        <w:rPr>
          <w:rFonts w:cs="Arial"/>
          <w:sz w:val="24"/>
        </w:rPr>
      </w:pPr>
    </w:p>
    <w:p w14:paraId="1D67D6CD" w14:textId="77777777" w:rsidR="00540061" w:rsidRPr="00540061" w:rsidRDefault="00540061" w:rsidP="00540061">
      <w:pPr>
        <w:pStyle w:val="BodyText2"/>
        <w:numPr>
          <w:ilvl w:val="0"/>
          <w:numId w:val="0"/>
        </w:numPr>
        <w:rPr>
          <w:rFonts w:cs="Arial"/>
          <w:sz w:val="24"/>
        </w:rPr>
      </w:pPr>
      <w:r w:rsidRPr="00540061">
        <w:rPr>
          <w:rFonts w:cs="Arial"/>
          <w:sz w:val="24"/>
        </w:rPr>
        <w:t xml:space="preserve">The panel will decide whether the post will be advertised internally in the first instance.  </w:t>
      </w:r>
    </w:p>
    <w:p w14:paraId="33A835CA" w14:textId="77777777" w:rsidR="00540061" w:rsidRPr="00540061" w:rsidRDefault="00540061" w:rsidP="00540061">
      <w:pPr>
        <w:pStyle w:val="BodyText3"/>
        <w:spacing w:after="0"/>
        <w:rPr>
          <w:rFonts w:ascii="Arial" w:hAnsi="Arial" w:cs="Arial"/>
          <w:sz w:val="24"/>
          <w:szCs w:val="24"/>
        </w:rPr>
      </w:pPr>
    </w:p>
    <w:p w14:paraId="57244C84" w14:textId="77777777" w:rsidR="00540061" w:rsidRPr="00540061" w:rsidRDefault="00540061" w:rsidP="00540061">
      <w:pPr>
        <w:pStyle w:val="BodyText"/>
        <w:numPr>
          <w:ilvl w:val="0"/>
          <w:numId w:val="0"/>
        </w:numPr>
        <w:rPr>
          <w:rFonts w:cs="Arial"/>
          <w:b/>
          <w:sz w:val="24"/>
        </w:rPr>
      </w:pPr>
      <w:r w:rsidRPr="00540061">
        <w:rPr>
          <w:rFonts w:cs="Arial"/>
          <w:b/>
          <w:sz w:val="24"/>
        </w:rPr>
        <w:t>Stage 2: Prepare Recruitment Materials</w:t>
      </w:r>
    </w:p>
    <w:p w14:paraId="26983E65" w14:textId="77777777" w:rsidR="00540061" w:rsidRPr="00540061" w:rsidRDefault="00540061" w:rsidP="00540061">
      <w:pPr>
        <w:pStyle w:val="BodyText"/>
        <w:numPr>
          <w:ilvl w:val="0"/>
          <w:numId w:val="0"/>
        </w:numPr>
        <w:rPr>
          <w:rFonts w:cs="Arial"/>
          <w:sz w:val="24"/>
        </w:rPr>
      </w:pPr>
      <w:r w:rsidRPr="00540061">
        <w:rPr>
          <w:rFonts w:cs="Arial"/>
          <w:sz w:val="24"/>
        </w:rPr>
        <w:t xml:space="preserve">The interview panel will prepare a Job Description, Person Specification and Application Pack. </w:t>
      </w:r>
    </w:p>
    <w:p w14:paraId="399E6562" w14:textId="77777777" w:rsidR="00540061" w:rsidRPr="00540061" w:rsidRDefault="00540061" w:rsidP="00540061">
      <w:pPr>
        <w:pStyle w:val="BodyText"/>
        <w:numPr>
          <w:ilvl w:val="0"/>
          <w:numId w:val="0"/>
        </w:numPr>
        <w:rPr>
          <w:rFonts w:cs="Arial"/>
          <w:b/>
          <w:sz w:val="24"/>
          <w:u w:val="single"/>
        </w:rPr>
      </w:pPr>
      <w:r w:rsidRPr="00540061">
        <w:rPr>
          <w:rFonts w:cs="Arial"/>
          <w:b/>
          <w:sz w:val="24"/>
        </w:rPr>
        <w:t xml:space="preserve">Job Description </w:t>
      </w:r>
      <w:r w:rsidRPr="00540061">
        <w:rPr>
          <w:rFonts w:cs="Arial"/>
          <w:sz w:val="24"/>
        </w:rPr>
        <w:t>(details of the duties and responsibilities) should include:</w:t>
      </w:r>
    </w:p>
    <w:p w14:paraId="0CA43F64" w14:textId="77777777" w:rsidR="00540061" w:rsidRPr="00540061" w:rsidRDefault="00540061" w:rsidP="00540061">
      <w:pPr>
        <w:pStyle w:val="BodyText3"/>
        <w:numPr>
          <w:ilvl w:val="0"/>
          <w:numId w:val="4"/>
        </w:numPr>
        <w:spacing w:after="0"/>
        <w:rPr>
          <w:rFonts w:ascii="Arial" w:hAnsi="Arial" w:cs="Arial"/>
          <w:sz w:val="24"/>
          <w:szCs w:val="24"/>
        </w:rPr>
      </w:pPr>
      <w:r w:rsidRPr="00540061">
        <w:rPr>
          <w:rFonts w:ascii="Arial" w:hAnsi="Arial" w:cs="Arial"/>
          <w:sz w:val="24"/>
          <w:szCs w:val="24"/>
        </w:rPr>
        <w:t>the objective of the job;</w:t>
      </w:r>
    </w:p>
    <w:p w14:paraId="14208A31" w14:textId="77777777" w:rsidR="00540061" w:rsidRPr="00540061" w:rsidRDefault="00540061" w:rsidP="00540061">
      <w:pPr>
        <w:pStyle w:val="BodyText3"/>
        <w:numPr>
          <w:ilvl w:val="0"/>
          <w:numId w:val="4"/>
        </w:numPr>
        <w:spacing w:after="0"/>
        <w:rPr>
          <w:rFonts w:ascii="Arial" w:hAnsi="Arial" w:cs="Arial"/>
          <w:sz w:val="24"/>
          <w:szCs w:val="24"/>
        </w:rPr>
      </w:pPr>
      <w:r w:rsidRPr="00540061">
        <w:rPr>
          <w:rFonts w:ascii="Arial" w:hAnsi="Arial" w:cs="Arial"/>
          <w:sz w:val="24"/>
          <w:szCs w:val="24"/>
        </w:rPr>
        <w:t>the main duties and responsibilities;</w:t>
      </w:r>
    </w:p>
    <w:p w14:paraId="3F622961" w14:textId="77777777" w:rsidR="00540061" w:rsidRPr="00540061" w:rsidRDefault="00540061" w:rsidP="00540061">
      <w:pPr>
        <w:pStyle w:val="BodyText3"/>
        <w:numPr>
          <w:ilvl w:val="0"/>
          <w:numId w:val="4"/>
        </w:numPr>
        <w:spacing w:after="0"/>
        <w:rPr>
          <w:rFonts w:ascii="Arial" w:hAnsi="Arial" w:cs="Arial"/>
          <w:sz w:val="24"/>
          <w:szCs w:val="24"/>
        </w:rPr>
      </w:pPr>
      <w:r w:rsidRPr="00540061">
        <w:rPr>
          <w:rFonts w:ascii="Arial" w:hAnsi="Arial" w:cs="Arial"/>
          <w:sz w:val="24"/>
          <w:szCs w:val="24"/>
        </w:rPr>
        <w:t>details of available training;</w:t>
      </w:r>
    </w:p>
    <w:p w14:paraId="33DA5531" w14:textId="77777777" w:rsidR="00540061" w:rsidRPr="00540061" w:rsidRDefault="00540061" w:rsidP="00540061">
      <w:pPr>
        <w:pStyle w:val="BodyText3"/>
        <w:numPr>
          <w:ilvl w:val="0"/>
          <w:numId w:val="4"/>
        </w:numPr>
        <w:spacing w:after="0"/>
        <w:rPr>
          <w:rFonts w:ascii="Arial" w:hAnsi="Arial" w:cs="Arial"/>
          <w:sz w:val="24"/>
          <w:szCs w:val="24"/>
        </w:rPr>
      </w:pPr>
      <w:r w:rsidRPr="00540061">
        <w:rPr>
          <w:rFonts w:ascii="Arial" w:hAnsi="Arial" w:cs="Arial"/>
          <w:sz w:val="24"/>
          <w:szCs w:val="24"/>
        </w:rPr>
        <w:t>details of hours and days of work;</w:t>
      </w:r>
    </w:p>
    <w:p w14:paraId="5A03024E" w14:textId="77777777" w:rsidR="00540061" w:rsidRPr="00540061" w:rsidRDefault="00540061" w:rsidP="00540061">
      <w:pPr>
        <w:pStyle w:val="BodyText3"/>
        <w:numPr>
          <w:ilvl w:val="0"/>
          <w:numId w:val="4"/>
        </w:numPr>
        <w:spacing w:after="0"/>
        <w:rPr>
          <w:rFonts w:ascii="Arial" w:hAnsi="Arial" w:cs="Arial"/>
          <w:sz w:val="24"/>
          <w:szCs w:val="24"/>
        </w:rPr>
      </w:pPr>
      <w:r w:rsidRPr="00540061">
        <w:rPr>
          <w:rFonts w:ascii="Arial" w:hAnsi="Arial" w:cs="Arial"/>
          <w:sz w:val="24"/>
          <w:szCs w:val="24"/>
        </w:rPr>
        <w:t>details of any travel involved;</w:t>
      </w:r>
    </w:p>
    <w:p w14:paraId="407C4B71" w14:textId="77777777" w:rsidR="00540061" w:rsidRPr="00540061" w:rsidRDefault="00540061" w:rsidP="00540061">
      <w:pPr>
        <w:pStyle w:val="BodyText3"/>
        <w:numPr>
          <w:ilvl w:val="0"/>
          <w:numId w:val="4"/>
        </w:numPr>
        <w:spacing w:after="0"/>
        <w:rPr>
          <w:rFonts w:ascii="Arial" w:hAnsi="Arial" w:cs="Arial"/>
          <w:sz w:val="24"/>
          <w:szCs w:val="24"/>
        </w:rPr>
      </w:pPr>
      <w:r w:rsidRPr="00540061">
        <w:rPr>
          <w:rFonts w:ascii="Arial" w:hAnsi="Arial" w:cs="Arial"/>
          <w:sz w:val="24"/>
          <w:szCs w:val="24"/>
        </w:rPr>
        <w:t>salary details;</w:t>
      </w:r>
    </w:p>
    <w:p w14:paraId="7B671779" w14:textId="77777777" w:rsidR="00540061" w:rsidRPr="00540061" w:rsidRDefault="00540061" w:rsidP="00540061">
      <w:pPr>
        <w:pStyle w:val="BodyText3"/>
        <w:numPr>
          <w:ilvl w:val="0"/>
          <w:numId w:val="4"/>
        </w:numPr>
        <w:spacing w:after="0"/>
        <w:rPr>
          <w:rFonts w:ascii="Arial" w:hAnsi="Arial" w:cs="Arial"/>
          <w:sz w:val="24"/>
          <w:szCs w:val="24"/>
        </w:rPr>
      </w:pPr>
      <w:r w:rsidRPr="00540061">
        <w:rPr>
          <w:rFonts w:ascii="Arial" w:hAnsi="Arial" w:cs="Arial"/>
          <w:sz w:val="24"/>
          <w:szCs w:val="24"/>
        </w:rPr>
        <w:t>details of line management;</w:t>
      </w:r>
    </w:p>
    <w:p w14:paraId="3CFC6C9A" w14:textId="77777777" w:rsidR="00540061" w:rsidRPr="00540061" w:rsidRDefault="00540061" w:rsidP="00540061">
      <w:pPr>
        <w:pStyle w:val="BodyText3"/>
        <w:numPr>
          <w:ilvl w:val="0"/>
          <w:numId w:val="4"/>
        </w:numPr>
        <w:spacing w:after="0"/>
        <w:rPr>
          <w:rFonts w:ascii="Arial" w:hAnsi="Arial" w:cs="Arial"/>
          <w:sz w:val="24"/>
          <w:szCs w:val="24"/>
        </w:rPr>
      </w:pPr>
      <w:r w:rsidRPr="00540061">
        <w:rPr>
          <w:rFonts w:ascii="Arial" w:hAnsi="Arial" w:cs="Arial"/>
          <w:sz w:val="24"/>
          <w:szCs w:val="24"/>
        </w:rPr>
        <w:t>duty of responsibility for implementing the organisation’s policies and procedures, including safeguarding.</w:t>
      </w:r>
    </w:p>
    <w:p w14:paraId="3ADF1C4C" w14:textId="77777777" w:rsidR="00540061" w:rsidRPr="00540061" w:rsidRDefault="00540061" w:rsidP="00540061">
      <w:pPr>
        <w:pStyle w:val="BodyText3"/>
        <w:spacing w:after="0"/>
        <w:ind w:left="360"/>
        <w:rPr>
          <w:rFonts w:ascii="Arial" w:hAnsi="Arial" w:cs="Arial"/>
          <w:sz w:val="24"/>
          <w:szCs w:val="24"/>
        </w:rPr>
      </w:pPr>
    </w:p>
    <w:p w14:paraId="1C4D6CF9" w14:textId="77777777" w:rsidR="00540061" w:rsidRPr="00540061" w:rsidRDefault="00540061" w:rsidP="00540061">
      <w:pPr>
        <w:pStyle w:val="Heading4"/>
        <w:rPr>
          <w:rFonts w:cs="Arial"/>
          <w:b w:val="0"/>
          <w:sz w:val="24"/>
        </w:rPr>
      </w:pPr>
      <w:r w:rsidRPr="00540061">
        <w:rPr>
          <w:rFonts w:cs="Arial"/>
          <w:sz w:val="24"/>
        </w:rPr>
        <w:t xml:space="preserve">Person Specification </w:t>
      </w:r>
    </w:p>
    <w:p w14:paraId="615A4C5F" w14:textId="77777777" w:rsidR="00540061" w:rsidRPr="00540061" w:rsidRDefault="00540061" w:rsidP="00540061">
      <w:pPr>
        <w:pStyle w:val="Heading4"/>
        <w:rPr>
          <w:rFonts w:cs="Arial"/>
          <w:b w:val="0"/>
          <w:sz w:val="24"/>
        </w:rPr>
      </w:pPr>
    </w:p>
    <w:p w14:paraId="6030B007" w14:textId="77777777" w:rsidR="00540061" w:rsidRPr="00540061" w:rsidRDefault="00540061" w:rsidP="00540061">
      <w:pPr>
        <w:pStyle w:val="Heading4"/>
        <w:rPr>
          <w:rFonts w:cs="Arial"/>
          <w:sz w:val="24"/>
        </w:rPr>
      </w:pPr>
      <w:r w:rsidRPr="00540061">
        <w:rPr>
          <w:rFonts w:cs="Arial"/>
          <w:b w:val="0"/>
          <w:sz w:val="24"/>
        </w:rPr>
        <w:t>This will give details of the attributes that the successful candidate MUST have</w:t>
      </w:r>
      <w:proofErr w:type="gramStart"/>
      <w:r w:rsidRPr="00540061">
        <w:rPr>
          <w:rFonts w:cs="Arial"/>
          <w:b w:val="0"/>
          <w:sz w:val="24"/>
        </w:rPr>
        <w:t xml:space="preserve">   (</w:t>
      </w:r>
      <w:proofErr w:type="gramEnd"/>
      <w:r w:rsidRPr="00540061">
        <w:rPr>
          <w:rFonts w:cs="Arial"/>
          <w:b w:val="0"/>
          <w:sz w:val="24"/>
        </w:rPr>
        <w:t>Essential) and SHOULD have (Desirable) to be shortlisted for interview.  The Person Specification will vary according to the Job Description.  The Person Specification will include the requirement of The Early Years Foundation Stage (EYFS) that an applicant must have sufficient understanding and use of English to ensure the wellbeing of children in their care.</w:t>
      </w:r>
    </w:p>
    <w:p w14:paraId="46DDDC60" w14:textId="77777777" w:rsidR="00540061" w:rsidRPr="00540061" w:rsidRDefault="00540061" w:rsidP="00540061">
      <w:pPr>
        <w:pStyle w:val="BodyText2"/>
        <w:numPr>
          <w:ilvl w:val="0"/>
          <w:numId w:val="0"/>
        </w:numPr>
        <w:rPr>
          <w:rFonts w:cs="Arial"/>
          <w:sz w:val="24"/>
        </w:rPr>
      </w:pPr>
    </w:p>
    <w:p w14:paraId="485C34ED" w14:textId="77777777" w:rsidR="00540061" w:rsidRPr="00540061" w:rsidRDefault="00540061" w:rsidP="00540061">
      <w:pPr>
        <w:pStyle w:val="BodyText2"/>
        <w:numPr>
          <w:ilvl w:val="0"/>
          <w:numId w:val="0"/>
        </w:numPr>
        <w:rPr>
          <w:rFonts w:cs="Arial"/>
          <w:b/>
          <w:sz w:val="24"/>
        </w:rPr>
      </w:pPr>
    </w:p>
    <w:p w14:paraId="14675113" w14:textId="77777777" w:rsidR="00540061" w:rsidRPr="00540061" w:rsidRDefault="00540061" w:rsidP="00540061">
      <w:pPr>
        <w:pStyle w:val="BodyText2"/>
        <w:numPr>
          <w:ilvl w:val="0"/>
          <w:numId w:val="0"/>
        </w:numPr>
        <w:rPr>
          <w:rFonts w:cs="Arial"/>
          <w:b/>
          <w:sz w:val="24"/>
        </w:rPr>
      </w:pPr>
    </w:p>
    <w:p w14:paraId="5A9E0BBC" w14:textId="77777777" w:rsidR="00540061" w:rsidRPr="00540061" w:rsidRDefault="00540061" w:rsidP="00540061">
      <w:pPr>
        <w:pStyle w:val="BodyText2"/>
        <w:numPr>
          <w:ilvl w:val="0"/>
          <w:numId w:val="0"/>
        </w:numPr>
        <w:rPr>
          <w:rFonts w:cs="Arial"/>
          <w:b/>
          <w:sz w:val="24"/>
        </w:rPr>
      </w:pPr>
    </w:p>
    <w:p w14:paraId="7C351039" w14:textId="77777777" w:rsidR="00540061" w:rsidRPr="00540061" w:rsidRDefault="00540061" w:rsidP="00540061">
      <w:pPr>
        <w:pStyle w:val="BodyText2"/>
        <w:numPr>
          <w:ilvl w:val="0"/>
          <w:numId w:val="0"/>
        </w:numPr>
        <w:rPr>
          <w:rFonts w:cs="Arial"/>
          <w:sz w:val="24"/>
        </w:rPr>
      </w:pPr>
      <w:r w:rsidRPr="00540061">
        <w:rPr>
          <w:rFonts w:cs="Arial"/>
          <w:b/>
          <w:sz w:val="24"/>
        </w:rPr>
        <w:t xml:space="preserve">Application Packs: </w:t>
      </w:r>
      <w:r w:rsidRPr="00540061">
        <w:rPr>
          <w:rFonts w:cs="Arial"/>
          <w:sz w:val="24"/>
        </w:rPr>
        <w:t>must include:</w:t>
      </w:r>
    </w:p>
    <w:p w14:paraId="1ABC4E40" w14:textId="77777777" w:rsidR="00540061" w:rsidRPr="00540061" w:rsidRDefault="00540061" w:rsidP="00540061">
      <w:pPr>
        <w:pStyle w:val="BodyText2"/>
        <w:numPr>
          <w:ilvl w:val="0"/>
          <w:numId w:val="0"/>
        </w:numPr>
        <w:rPr>
          <w:rFonts w:cs="Arial"/>
          <w:sz w:val="24"/>
        </w:rPr>
      </w:pPr>
    </w:p>
    <w:p w14:paraId="4512A453" w14:textId="77777777" w:rsidR="00540061" w:rsidRPr="00540061" w:rsidRDefault="00540061" w:rsidP="00540061">
      <w:pPr>
        <w:pStyle w:val="BodyText2"/>
        <w:numPr>
          <w:ilvl w:val="0"/>
          <w:numId w:val="0"/>
        </w:numPr>
        <w:ind w:left="709" w:hanging="283"/>
        <w:rPr>
          <w:rFonts w:cs="Arial"/>
          <w:sz w:val="24"/>
        </w:rPr>
      </w:pPr>
      <w:r w:rsidRPr="00540061">
        <w:rPr>
          <w:rFonts w:cs="Arial"/>
          <w:sz w:val="24"/>
        </w:rPr>
        <w:t>-</w:t>
      </w:r>
      <w:r w:rsidRPr="00540061">
        <w:rPr>
          <w:rFonts w:cs="Arial"/>
          <w:sz w:val="24"/>
        </w:rPr>
        <w:tab/>
        <w:t xml:space="preserve">application form together with guidelines for completion.  The front sheet containing the applicant’s personal information will not be seen by the </w:t>
      </w:r>
      <w:proofErr w:type="gramStart"/>
      <w:r w:rsidRPr="00540061">
        <w:rPr>
          <w:rFonts w:cs="Arial"/>
          <w:sz w:val="24"/>
        </w:rPr>
        <w:t>interview  panel</w:t>
      </w:r>
      <w:proofErr w:type="gramEnd"/>
      <w:r w:rsidRPr="00540061">
        <w:rPr>
          <w:rFonts w:cs="Arial"/>
          <w:sz w:val="24"/>
        </w:rPr>
        <w:t>;</w:t>
      </w:r>
    </w:p>
    <w:p w14:paraId="7736CB08" w14:textId="77777777" w:rsidR="00540061" w:rsidRPr="00540061" w:rsidRDefault="00540061" w:rsidP="00540061">
      <w:pPr>
        <w:pStyle w:val="BodyText2"/>
        <w:numPr>
          <w:ilvl w:val="0"/>
          <w:numId w:val="0"/>
        </w:numPr>
        <w:ind w:left="709" w:hanging="283"/>
        <w:rPr>
          <w:rFonts w:cs="Arial"/>
          <w:sz w:val="24"/>
        </w:rPr>
      </w:pPr>
      <w:r w:rsidRPr="00540061">
        <w:rPr>
          <w:rFonts w:cs="Arial"/>
          <w:sz w:val="24"/>
        </w:rPr>
        <w:t>-</w:t>
      </w:r>
      <w:r w:rsidRPr="00540061">
        <w:rPr>
          <w:rFonts w:cs="Arial"/>
          <w:sz w:val="24"/>
        </w:rPr>
        <w:tab/>
        <w:t>Job Description and Person Specification;</w:t>
      </w:r>
    </w:p>
    <w:p w14:paraId="0C17EBAB" w14:textId="77777777" w:rsidR="00540061" w:rsidRPr="00540061" w:rsidRDefault="00540061" w:rsidP="00540061">
      <w:pPr>
        <w:pStyle w:val="BodyText2"/>
        <w:numPr>
          <w:ilvl w:val="0"/>
          <w:numId w:val="0"/>
        </w:numPr>
        <w:ind w:left="709" w:hanging="283"/>
        <w:rPr>
          <w:rFonts w:cs="Arial"/>
          <w:sz w:val="24"/>
        </w:rPr>
      </w:pPr>
      <w:r w:rsidRPr="00540061">
        <w:rPr>
          <w:rFonts w:cs="Arial"/>
          <w:sz w:val="24"/>
        </w:rPr>
        <w:t>-</w:t>
      </w:r>
      <w:r w:rsidRPr="00540061">
        <w:rPr>
          <w:rFonts w:cs="Arial"/>
          <w:sz w:val="24"/>
        </w:rPr>
        <w:tab/>
        <w:t>equalities and diversity monitoring form on a separate sheet;</w:t>
      </w:r>
    </w:p>
    <w:p w14:paraId="0CB8B90B" w14:textId="77777777" w:rsidR="00540061" w:rsidRPr="00540061" w:rsidRDefault="00540061" w:rsidP="00540061">
      <w:pPr>
        <w:pStyle w:val="BodyText2"/>
        <w:numPr>
          <w:ilvl w:val="0"/>
          <w:numId w:val="0"/>
        </w:numPr>
        <w:ind w:left="709" w:hanging="283"/>
        <w:rPr>
          <w:rFonts w:cs="Arial"/>
          <w:sz w:val="24"/>
        </w:rPr>
      </w:pPr>
      <w:r w:rsidRPr="00540061">
        <w:rPr>
          <w:rFonts w:cs="Arial"/>
          <w:sz w:val="24"/>
        </w:rPr>
        <w:t xml:space="preserve">-   a letter outlining additional information e.g. the closing date/time deadline for applications, anticipated dates of interviews, whether unsuccessful applications will be informed, a brief summary of the setting; </w:t>
      </w:r>
    </w:p>
    <w:p w14:paraId="259F9E22" w14:textId="77777777" w:rsidR="00540061" w:rsidRPr="00540061" w:rsidRDefault="00540061" w:rsidP="00540061">
      <w:pPr>
        <w:pStyle w:val="BodyText2"/>
        <w:numPr>
          <w:ilvl w:val="0"/>
          <w:numId w:val="0"/>
        </w:numPr>
        <w:ind w:left="709" w:hanging="283"/>
        <w:rPr>
          <w:rFonts w:cs="Arial"/>
          <w:sz w:val="24"/>
        </w:rPr>
      </w:pPr>
      <w:r w:rsidRPr="00540061">
        <w:rPr>
          <w:rFonts w:cs="Arial"/>
          <w:sz w:val="24"/>
        </w:rPr>
        <w:t xml:space="preserve"> -  our Safeguarding or Child Protection Policy/statement.</w:t>
      </w:r>
    </w:p>
    <w:p w14:paraId="77824E99" w14:textId="77777777" w:rsidR="00540061" w:rsidRPr="00540061" w:rsidRDefault="00540061" w:rsidP="00540061">
      <w:pPr>
        <w:pStyle w:val="BodyText2"/>
        <w:numPr>
          <w:ilvl w:val="0"/>
          <w:numId w:val="0"/>
        </w:numPr>
        <w:rPr>
          <w:rFonts w:cs="Arial"/>
          <w:sz w:val="24"/>
        </w:rPr>
      </w:pPr>
    </w:p>
    <w:p w14:paraId="5D0E3206" w14:textId="77777777" w:rsidR="00540061" w:rsidRPr="00540061" w:rsidRDefault="00540061" w:rsidP="00540061">
      <w:pPr>
        <w:pStyle w:val="BodyText2"/>
        <w:numPr>
          <w:ilvl w:val="0"/>
          <w:numId w:val="0"/>
        </w:numPr>
        <w:rPr>
          <w:rFonts w:cs="Arial"/>
          <w:b/>
          <w:sz w:val="24"/>
        </w:rPr>
      </w:pPr>
      <w:r w:rsidRPr="00540061">
        <w:rPr>
          <w:rFonts w:cs="Arial"/>
          <w:b/>
          <w:sz w:val="24"/>
        </w:rPr>
        <w:t>Stage 3: Advertising</w:t>
      </w:r>
    </w:p>
    <w:p w14:paraId="04A2067F" w14:textId="77777777" w:rsidR="00540061" w:rsidRPr="00540061" w:rsidRDefault="00540061" w:rsidP="00540061">
      <w:pPr>
        <w:pStyle w:val="BodyText2"/>
        <w:numPr>
          <w:ilvl w:val="0"/>
          <w:numId w:val="0"/>
        </w:numPr>
        <w:rPr>
          <w:rFonts w:cs="Arial"/>
          <w:b/>
          <w:sz w:val="24"/>
        </w:rPr>
      </w:pPr>
    </w:p>
    <w:p w14:paraId="56DFE258" w14:textId="45448EE6" w:rsidR="00540061" w:rsidRPr="00540061" w:rsidRDefault="00540061" w:rsidP="00540061">
      <w:pPr>
        <w:pStyle w:val="BodyText2"/>
        <w:numPr>
          <w:ilvl w:val="0"/>
          <w:numId w:val="0"/>
        </w:numPr>
        <w:rPr>
          <w:rFonts w:cs="Arial"/>
          <w:sz w:val="24"/>
        </w:rPr>
      </w:pPr>
      <w:r w:rsidRPr="00540061">
        <w:rPr>
          <w:rFonts w:cs="Arial"/>
          <w:sz w:val="24"/>
        </w:rPr>
        <w:t>In the interests of equality and diversity, the panel will ensure that all job vacancies are advertised in a wide variety of places to attract a diverse range of applicants.    Wording of the advert will communicate clearly our specific requirements and not use discriminatory language, unnecessary jargon or superfluous details. We will include t</w:t>
      </w:r>
      <w:r>
        <w:rPr>
          <w:rFonts w:cs="Arial"/>
          <w:sz w:val="24"/>
        </w:rPr>
        <w:t>he statement: Sydenham Road Under Fives</w:t>
      </w:r>
      <w:r w:rsidRPr="00540061">
        <w:rPr>
          <w:rFonts w:cs="Arial"/>
          <w:sz w:val="24"/>
        </w:rPr>
        <w:t xml:space="preserve"> is committed to promoting equality and diversity,” in all job advertisements, both internal and external.  Adverts will also state our commitment to safeguarding and state whether the post is exempt from the Rehabilitation of Offenders Act (ROA) 1974 and that successful candidates will be required to obtain an enhanced Disclosure and Barring (DBS) check and (if regulated activity) a barred list check. </w:t>
      </w:r>
    </w:p>
    <w:p w14:paraId="65FB2A40" w14:textId="77777777" w:rsidR="00540061" w:rsidRPr="00540061" w:rsidRDefault="00540061" w:rsidP="00540061">
      <w:pPr>
        <w:pStyle w:val="BodyText2"/>
        <w:numPr>
          <w:ilvl w:val="0"/>
          <w:numId w:val="0"/>
        </w:numPr>
        <w:rPr>
          <w:rFonts w:cs="Arial"/>
          <w:sz w:val="24"/>
        </w:rPr>
      </w:pPr>
    </w:p>
    <w:p w14:paraId="6F90C2BF" w14:textId="77777777" w:rsidR="00540061" w:rsidRPr="00540061" w:rsidRDefault="00540061" w:rsidP="00540061">
      <w:pPr>
        <w:pStyle w:val="BodyText2"/>
        <w:numPr>
          <w:ilvl w:val="0"/>
          <w:numId w:val="0"/>
        </w:numPr>
        <w:rPr>
          <w:rFonts w:cs="Arial"/>
          <w:sz w:val="24"/>
        </w:rPr>
      </w:pPr>
      <w:r w:rsidRPr="00540061">
        <w:rPr>
          <w:rFonts w:cs="Arial"/>
          <w:sz w:val="24"/>
        </w:rPr>
        <w:t>NB: If the post is not ‘regulated activity’ then we cannot check the barred list but will request an enhanced DBS check.</w:t>
      </w:r>
    </w:p>
    <w:p w14:paraId="1F8C1000" w14:textId="77777777" w:rsidR="00540061" w:rsidRPr="00540061" w:rsidRDefault="00540061" w:rsidP="00540061">
      <w:pPr>
        <w:pStyle w:val="BodyText2"/>
        <w:numPr>
          <w:ilvl w:val="0"/>
          <w:numId w:val="0"/>
        </w:numPr>
        <w:rPr>
          <w:rFonts w:cs="Arial"/>
          <w:b/>
          <w:sz w:val="24"/>
        </w:rPr>
      </w:pPr>
      <w:r w:rsidRPr="00540061">
        <w:rPr>
          <w:sz w:val="24"/>
        </w:rPr>
        <w:t xml:space="preserve"> </w:t>
      </w:r>
    </w:p>
    <w:p w14:paraId="5B4E9828" w14:textId="77777777" w:rsidR="00540061" w:rsidRPr="00540061" w:rsidRDefault="00540061" w:rsidP="00540061">
      <w:pPr>
        <w:pStyle w:val="BodyText"/>
        <w:numPr>
          <w:ilvl w:val="0"/>
          <w:numId w:val="0"/>
        </w:numPr>
        <w:spacing w:after="0"/>
        <w:ind w:left="360" w:hanging="360"/>
        <w:rPr>
          <w:rFonts w:cs="Arial"/>
          <w:b/>
          <w:sz w:val="24"/>
        </w:rPr>
      </w:pPr>
      <w:r w:rsidRPr="00540061">
        <w:rPr>
          <w:rFonts w:cs="Arial"/>
          <w:b/>
          <w:sz w:val="24"/>
        </w:rPr>
        <w:t>Stage 4: Shortlisting</w:t>
      </w:r>
    </w:p>
    <w:p w14:paraId="71300D4C" w14:textId="77777777" w:rsidR="00540061" w:rsidRPr="00540061" w:rsidRDefault="00540061" w:rsidP="00540061">
      <w:pPr>
        <w:pStyle w:val="BodyText"/>
        <w:numPr>
          <w:ilvl w:val="0"/>
          <w:numId w:val="0"/>
        </w:numPr>
        <w:spacing w:after="0"/>
        <w:rPr>
          <w:rFonts w:cs="Arial"/>
          <w:b/>
          <w:sz w:val="24"/>
        </w:rPr>
      </w:pPr>
    </w:p>
    <w:p w14:paraId="5B7B037C" w14:textId="77777777" w:rsidR="00540061" w:rsidRPr="00540061" w:rsidRDefault="00540061" w:rsidP="00540061">
      <w:pPr>
        <w:pStyle w:val="BodyText"/>
        <w:numPr>
          <w:ilvl w:val="0"/>
          <w:numId w:val="0"/>
        </w:numPr>
      </w:pPr>
      <w:r w:rsidRPr="00540061">
        <w:rPr>
          <w:rFonts w:cs="Arial"/>
          <w:sz w:val="24"/>
        </w:rPr>
        <w:t>Before shortlisting, front sheets will be removed from application forms and the forms will be given a reference number, so that they can be shortlisted anonymously. The panel will consider and score all candidates against the Person Specification, using the information contained in the applicant’s application form, to select a shortlist of candidates to be invited to attend an interview.  Only applicants who have the right to work in the UK will be shortlisted.  The panel will not accept C.V.’s. The panel will ensure that shortlisting is carried out by more than one person and is based solely on the Person Specification.   Applicants will only be shortlisted for interview if they meet the essential criteria in the Person Specification.  If there are too many applicants meeting the essential criteria to interview, we will then use the desirable criteria.</w:t>
      </w:r>
      <w:r w:rsidRPr="00540061">
        <w:t xml:space="preserve"> </w:t>
      </w:r>
    </w:p>
    <w:p w14:paraId="19419506" w14:textId="77777777" w:rsidR="00540061" w:rsidRPr="00540061" w:rsidRDefault="00540061" w:rsidP="00540061">
      <w:pPr>
        <w:rPr>
          <w:rFonts w:ascii="Arial" w:hAnsi="Arial" w:cs="Arial"/>
        </w:rPr>
      </w:pPr>
      <w:r w:rsidRPr="00540061">
        <w:rPr>
          <w:rFonts w:ascii="Arial" w:hAnsi="Arial" w:cs="Arial"/>
        </w:rPr>
        <w:t xml:space="preserve">Shortlisted candidates will be asked to complete a self-declaration of their criminal record that would make them unsuitable to work with children. The purpose of a self-declaration is so that candidates will have the opportunity to share relevant information and enable this to be discussed and considered at interview before the DBS certificate is received. </w:t>
      </w:r>
      <w:r w:rsidRPr="00540061">
        <w:rPr>
          <w:rFonts w:ascii="Arial" w:hAnsi="Arial" w:cs="Arial"/>
        </w:rPr>
        <w:lastRenderedPageBreak/>
        <w:t>As a result of amendments to the Rehabilitation of Offenders Act 1974 (exceptions order 1975) in 2013 and 2020, some minor offences are now protected (filtered) and should not be disclosed on the form. We will signpost shortlisted candidates to information about this. Forms should be returned to the setting, for the attention of the Interview Panel, by a specified date.</w:t>
      </w:r>
    </w:p>
    <w:p w14:paraId="03FECD04" w14:textId="77777777" w:rsidR="00540061" w:rsidRPr="00540061" w:rsidRDefault="00540061" w:rsidP="00540061">
      <w:pPr>
        <w:pStyle w:val="BodyText3"/>
        <w:spacing w:after="0"/>
        <w:rPr>
          <w:rFonts w:ascii="Arial" w:hAnsi="Arial" w:cs="Arial"/>
          <w:sz w:val="24"/>
          <w:szCs w:val="24"/>
        </w:rPr>
      </w:pPr>
    </w:p>
    <w:p w14:paraId="610BD104" w14:textId="77777777" w:rsidR="00540061" w:rsidRPr="00540061" w:rsidRDefault="00540061" w:rsidP="00540061">
      <w:pPr>
        <w:pStyle w:val="BodyText3"/>
        <w:rPr>
          <w:rFonts w:ascii="Arial" w:hAnsi="Arial" w:cs="Arial"/>
          <w:sz w:val="24"/>
          <w:szCs w:val="24"/>
        </w:rPr>
      </w:pPr>
      <w:r w:rsidRPr="00540061">
        <w:rPr>
          <w:rFonts w:ascii="Arial" w:hAnsi="Arial" w:cs="Arial"/>
          <w:sz w:val="24"/>
          <w:szCs w:val="24"/>
        </w:rPr>
        <w:t xml:space="preserve">An online search of the shortlisted candidates will be undertaken to ascertain if there is information to help identify concerns that are publicly available online. The online search will not include any irrelevant personal information and social media searches will not be carried out to prevent biases. Where possible, the person carrying out the online search will be trained in safer recruitment and will not be a member of the recruitment panel. To have a clear understanding of what the searcher is looking for, the following terms will be used when carrying out an online search; ‘candidate name’, candidate name + current employment’ ‘candidate name +previous employment’, ‘candidate’s name + job title’, ‘candidate’s name + city’, ‘candidate's name + country’, ‘candidate's name + crown court’, ‘candidate's name + magistrate’s court’. The candidate’s name can be checked on the following websites: ‘Google’ or another search engine and LinkedIn’. An online search will be carried out when recruiting new trustees and directors. Any relevant information that could suggest the candidate poses a potential safeguarding risk will be recorded on the candidate’s shortlisting form, along with the searcher’s name and date the search was undertaken. </w:t>
      </w:r>
    </w:p>
    <w:p w14:paraId="1D5E79FF" w14:textId="77777777" w:rsidR="00540061" w:rsidRPr="00540061" w:rsidRDefault="00540061" w:rsidP="00540061">
      <w:pPr>
        <w:pStyle w:val="BodyText3"/>
        <w:rPr>
          <w:rFonts w:ascii="Arial" w:hAnsi="Arial" w:cs="Arial"/>
          <w:sz w:val="24"/>
          <w:szCs w:val="24"/>
        </w:rPr>
      </w:pPr>
      <w:r w:rsidRPr="00540061">
        <w:rPr>
          <w:rFonts w:ascii="Arial" w:hAnsi="Arial" w:cs="Arial"/>
          <w:sz w:val="24"/>
          <w:szCs w:val="24"/>
        </w:rPr>
        <w:t xml:space="preserve">Dependant on the seriousness of the content found, we may either decide to end the recruitment process, or explore the findings with the candidate during the interview stage to discuss any issues or concerns that could call into question the candidate’s suitability to work with children and/or could cause harm to the reputation of the setting. We may consider further action such as a risk assessment once the candidate is in post to mitigate risks. </w:t>
      </w:r>
    </w:p>
    <w:p w14:paraId="4C7AE28F" w14:textId="77777777" w:rsidR="00540061" w:rsidRPr="00540061" w:rsidRDefault="00540061" w:rsidP="00540061">
      <w:pPr>
        <w:pStyle w:val="BodyText3"/>
        <w:spacing w:after="0"/>
        <w:rPr>
          <w:rFonts w:ascii="Arial" w:hAnsi="Arial" w:cs="Arial"/>
          <w:sz w:val="24"/>
          <w:szCs w:val="24"/>
        </w:rPr>
      </w:pPr>
    </w:p>
    <w:p w14:paraId="21526743" w14:textId="77777777" w:rsidR="00540061" w:rsidRPr="00540061" w:rsidRDefault="00540061" w:rsidP="00540061">
      <w:pPr>
        <w:rPr>
          <w:rFonts w:ascii="Arial" w:hAnsi="Arial" w:cs="Arial"/>
          <w:b/>
        </w:rPr>
      </w:pPr>
      <w:r w:rsidRPr="00540061">
        <w:rPr>
          <w:rFonts w:ascii="Arial" w:hAnsi="Arial" w:cs="Arial"/>
          <w:b/>
        </w:rPr>
        <w:t>Stage 5: Interviewing</w:t>
      </w:r>
    </w:p>
    <w:p w14:paraId="71502A9C" w14:textId="77777777" w:rsidR="00540061" w:rsidRPr="00540061" w:rsidRDefault="00540061" w:rsidP="00540061">
      <w:pPr>
        <w:rPr>
          <w:rFonts w:ascii="Arial" w:hAnsi="Arial" w:cs="Arial"/>
        </w:rPr>
      </w:pPr>
    </w:p>
    <w:p w14:paraId="2B7FA87F" w14:textId="77777777" w:rsidR="00540061" w:rsidRPr="00540061" w:rsidRDefault="00540061" w:rsidP="00540061">
      <w:pPr>
        <w:rPr>
          <w:rFonts w:ascii="Arial" w:hAnsi="Arial" w:cs="Arial"/>
        </w:rPr>
      </w:pPr>
      <w:r w:rsidRPr="00540061">
        <w:rPr>
          <w:rFonts w:ascii="Arial" w:hAnsi="Arial" w:cs="Arial"/>
          <w:b/>
        </w:rPr>
        <w:t>Preparing to Interview</w:t>
      </w:r>
    </w:p>
    <w:p w14:paraId="5B6FD37F" w14:textId="77777777" w:rsidR="00540061" w:rsidRPr="00540061" w:rsidRDefault="00540061" w:rsidP="00540061">
      <w:pPr>
        <w:ind w:left="426"/>
        <w:rPr>
          <w:rFonts w:ascii="Arial" w:hAnsi="Arial" w:cs="Arial"/>
        </w:rPr>
      </w:pPr>
    </w:p>
    <w:p w14:paraId="6C11944A" w14:textId="77777777" w:rsidR="00540061" w:rsidRPr="00540061" w:rsidRDefault="00540061" w:rsidP="00540061">
      <w:pPr>
        <w:rPr>
          <w:rFonts w:ascii="Arial" w:hAnsi="Arial" w:cs="Arial"/>
        </w:rPr>
      </w:pPr>
      <w:r w:rsidRPr="00540061">
        <w:rPr>
          <w:rFonts w:ascii="Arial" w:hAnsi="Arial" w:cs="Arial"/>
        </w:rPr>
        <w:t>Questions will be prepared in advance by the panel and will ensure that:</w:t>
      </w:r>
    </w:p>
    <w:p w14:paraId="7972BCF6" w14:textId="77777777" w:rsidR="00540061" w:rsidRPr="00540061" w:rsidRDefault="00540061" w:rsidP="00540061">
      <w:pPr>
        <w:rPr>
          <w:rFonts w:ascii="Arial" w:hAnsi="Arial" w:cs="Arial"/>
        </w:rPr>
      </w:pPr>
    </w:p>
    <w:p w14:paraId="41C820BA" w14:textId="77777777" w:rsidR="00540061" w:rsidRPr="00540061" w:rsidRDefault="00540061" w:rsidP="00540061">
      <w:pPr>
        <w:pStyle w:val="ListParagraph"/>
        <w:numPr>
          <w:ilvl w:val="0"/>
          <w:numId w:val="4"/>
        </w:numPr>
        <w:rPr>
          <w:rFonts w:ascii="Arial" w:hAnsi="Arial" w:cs="Arial"/>
        </w:rPr>
      </w:pPr>
      <w:r w:rsidRPr="00540061">
        <w:rPr>
          <w:rFonts w:ascii="Arial" w:hAnsi="Arial" w:cs="Arial"/>
        </w:rPr>
        <w:t xml:space="preserve">the questions asked should be designed to establish whether or not the applicant can meet the requirements of the Person Specification;  </w:t>
      </w:r>
    </w:p>
    <w:p w14:paraId="359C670C" w14:textId="77777777" w:rsidR="00540061" w:rsidRPr="00540061" w:rsidRDefault="00540061" w:rsidP="00540061">
      <w:pPr>
        <w:pStyle w:val="ListParagraph"/>
        <w:numPr>
          <w:ilvl w:val="0"/>
          <w:numId w:val="4"/>
        </w:numPr>
        <w:rPr>
          <w:rFonts w:ascii="Arial" w:hAnsi="Arial" w:cs="Arial"/>
        </w:rPr>
      </w:pPr>
      <w:r w:rsidRPr="00540061">
        <w:rPr>
          <w:rFonts w:ascii="Arial" w:hAnsi="Arial" w:cs="Arial"/>
        </w:rPr>
        <w:t xml:space="preserve">some of the interview questions should include a value based element in order </w:t>
      </w:r>
      <w:proofErr w:type="gramStart"/>
      <w:r w:rsidRPr="00540061">
        <w:rPr>
          <w:rFonts w:ascii="Arial" w:hAnsi="Arial" w:cs="Arial"/>
        </w:rPr>
        <w:t>to  explore</w:t>
      </w:r>
      <w:proofErr w:type="gramEnd"/>
      <w:r w:rsidRPr="00540061">
        <w:rPr>
          <w:rFonts w:ascii="Arial" w:hAnsi="Arial" w:cs="Arial"/>
        </w:rPr>
        <w:t xml:space="preserve"> a candidate’s ethos and attitudes;</w:t>
      </w:r>
    </w:p>
    <w:p w14:paraId="4C2A0B47" w14:textId="77777777" w:rsidR="00540061" w:rsidRPr="00540061" w:rsidRDefault="00540061" w:rsidP="00540061">
      <w:pPr>
        <w:pStyle w:val="ListParagraph"/>
        <w:numPr>
          <w:ilvl w:val="0"/>
          <w:numId w:val="4"/>
        </w:numPr>
        <w:rPr>
          <w:rFonts w:ascii="Arial" w:hAnsi="Arial" w:cs="Arial"/>
        </w:rPr>
      </w:pPr>
      <w:r w:rsidRPr="00540061">
        <w:rPr>
          <w:rFonts w:ascii="Arial" w:hAnsi="Arial" w:cs="Arial"/>
        </w:rPr>
        <w:t>questions should explore understanding of safeguarding;</w:t>
      </w:r>
    </w:p>
    <w:p w14:paraId="03FF8D6B" w14:textId="77777777" w:rsidR="00540061" w:rsidRPr="00540061" w:rsidRDefault="00540061" w:rsidP="00540061">
      <w:pPr>
        <w:pStyle w:val="ListParagraph"/>
        <w:numPr>
          <w:ilvl w:val="0"/>
          <w:numId w:val="4"/>
        </w:numPr>
        <w:rPr>
          <w:rFonts w:ascii="Arial" w:hAnsi="Arial" w:cs="Arial"/>
        </w:rPr>
      </w:pPr>
      <w:r w:rsidRPr="00540061">
        <w:rPr>
          <w:rFonts w:ascii="Arial" w:hAnsi="Arial" w:cs="Arial"/>
        </w:rPr>
        <w:t>the same questions will be asked of all candidates.</w:t>
      </w:r>
    </w:p>
    <w:p w14:paraId="7DE1078D" w14:textId="77777777" w:rsidR="00540061" w:rsidRPr="00540061" w:rsidRDefault="00540061" w:rsidP="00540061">
      <w:pPr>
        <w:rPr>
          <w:rFonts w:ascii="Arial" w:hAnsi="Arial" w:cs="Arial"/>
        </w:rPr>
      </w:pPr>
    </w:p>
    <w:p w14:paraId="3CEBA994" w14:textId="77777777" w:rsidR="00540061" w:rsidRPr="00540061" w:rsidRDefault="00540061" w:rsidP="00540061">
      <w:pPr>
        <w:rPr>
          <w:rFonts w:ascii="Arial" w:hAnsi="Arial" w:cs="Arial"/>
        </w:rPr>
      </w:pPr>
      <w:r w:rsidRPr="00540061">
        <w:rPr>
          <w:rFonts w:ascii="Arial" w:hAnsi="Arial" w:cs="Arial"/>
        </w:rPr>
        <w:t xml:space="preserve">In addition, to establishing the candidate’s suitability for the post, the panel can ask additional questions to further probe where the application form and the interview has identified gaps and/or discrepancies.  </w:t>
      </w:r>
    </w:p>
    <w:p w14:paraId="37D56842" w14:textId="77777777" w:rsidR="00540061" w:rsidRPr="00540061" w:rsidRDefault="00540061" w:rsidP="00540061">
      <w:pPr>
        <w:rPr>
          <w:rFonts w:ascii="Arial" w:hAnsi="Arial" w:cs="Arial"/>
        </w:rPr>
      </w:pPr>
    </w:p>
    <w:p w14:paraId="110D8F7C" w14:textId="77777777" w:rsidR="00540061" w:rsidRPr="00540061" w:rsidRDefault="00540061" w:rsidP="00540061">
      <w:pPr>
        <w:rPr>
          <w:rFonts w:ascii="Arial" w:hAnsi="Arial" w:cs="Arial"/>
        </w:rPr>
      </w:pPr>
      <w:r w:rsidRPr="00540061">
        <w:rPr>
          <w:rFonts w:ascii="Arial" w:hAnsi="Arial" w:cs="Arial"/>
        </w:rPr>
        <w:lastRenderedPageBreak/>
        <w:t>If a candidate has declared any relevant criminal history on their Criminal Record Self-Disclosure Form, we will discuss this with them at the interview to gain more information.  We will do this in line with our Recruitment of ex-Offenders Policy.</w:t>
      </w:r>
    </w:p>
    <w:p w14:paraId="504643EA" w14:textId="77777777" w:rsidR="00540061" w:rsidRPr="00540061" w:rsidRDefault="00540061" w:rsidP="00540061">
      <w:pPr>
        <w:rPr>
          <w:rFonts w:ascii="Arial" w:hAnsi="Arial" w:cs="Arial"/>
        </w:rPr>
      </w:pPr>
    </w:p>
    <w:p w14:paraId="32A846DE" w14:textId="77777777" w:rsidR="00540061" w:rsidRPr="00540061" w:rsidRDefault="00540061" w:rsidP="00540061">
      <w:pPr>
        <w:rPr>
          <w:rFonts w:ascii="Arial" w:hAnsi="Arial" w:cs="Arial"/>
        </w:rPr>
      </w:pPr>
      <w:r w:rsidRPr="00540061">
        <w:rPr>
          <w:rFonts w:ascii="Arial" w:hAnsi="Arial" w:cs="Arial"/>
        </w:rPr>
        <w:t>The panel will not ask questions about disability and health, unless it relates to an intrinsic part of the job.  This is in line with the Equality Act 2010.</w:t>
      </w:r>
    </w:p>
    <w:p w14:paraId="7CB38AD6" w14:textId="77777777" w:rsidR="00540061" w:rsidRPr="00540061" w:rsidRDefault="00540061" w:rsidP="00540061">
      <w:pPr>
        <w:pStyle w:val="Default"/>
      </w:pPr>
    </w:p>
    <w:p w14:paraId="0EE22BEE" w14:textId="77777777" w:rsidR="00540061" w:rsidRPr="00540061" w:rsidRDefault="00540061" w:rsidP="00540061">
      <w:pPr>
        <w:pStyle w:val="Default"/>
      </w:pPr>
      <w:r w:rsidRPr="00540061">
        <w:t>Some job roles may also require the candidates to be observed working with children and/or to complete a task, previously chosen by the interview panel.</w:t>
      </w:r>
    </w:p>
    <w:p w14:paraId="15BC0A6D" w14:textId="77777777" w:rsidR="00540061" w:rsidRPr="00540061" w:rsidRDefault="00540061" w:rsidP="00540061">
      <w:pPr>
        <w:ind w:left="426"/>
        <w:rPr>
          <w:rFonts w:ascii="Arial" w:hAnsi="Arial" w:cs="Arial"/>
        </w:rPr>
      </w:pPr>
    </w:p>
    <w:p w14:paraId="69E8BD94" w14:textId="77777777" w:rsidR="00540061" w:rsidRPr="00540061" w:rsidRDefault="00540061" w:rsidP="00540061">
      <w:pPr>
        <w:spacing w:after="300"/>
        <w:textAlignment w:val="baseline"/>
        <w:outlineLvl w:val="2"/>
        <w:rPr>
          <w:rFonts w:ascii="Arial" w:eastAsiaTheme="minorHAnsi" w:hAnsi="Arial" w:cs="Arial"/>
        </w:rPr>
      </w:pPr>
      <w:r w:rsidRPr="00540061">
        <w:rPr>
          <w:rFonts w:ascii="Arial" w:hAnsi="Arial" w:cs="Arial"/>
          <w:lang w:val="en"/>
        </w:rPr>
        <w:t xml:space="preserve">All candidates should bring with them documentary evidence of their identity and right to work in the UK.  This must comply with latest Government requirements.  Visit: </w:t>
      </w:r>
      <w:hyperlink r:id="rId9" w:history="1">
        <w:r w:rsidRPr="00540061">
          <w:rPr>
            <w:rFonts w:ascii="Arial" w:hAnsi="Arial" w:cs="Arial"/>
            <w:color w:val="1F497D" w:themeColor="text2"/>
            <w:u w:val="single"/>
            <w:bdr w:val="none" w:sz="0" w:space="0" w:color="auto" w:frame="1"/>
            <w:lang w:eastAsia="en-GB"/>
          </w:rPr>
          <w:t>Employing workers from outside the UK</w:t>
        </w:r>
      </w:hyperlink>
      <w:r w:rsidRPr="00540061">
        <w:rPr>
          <w:rFonts w:ascii="Arial" w:hAnsi="Arial" w:cs="Arial"/>
          <w:color w:val="1F497D" w:themeColor="text2"/>
          <w:u w:val="single"/>
          <w:bdr w:val="none" w:sz="0" w:space="0" w:color="auto" w:frame="1"/>
          <w:lang w:eastAsia="en-GB"/>
        </w:rPr>
        <w:t xml:space="preserve"> </w:t>
      </w:r>
      <w:r w:rsidRPr="00540061">
        <w:rPr>
          <w:rFonts w:ascii="Arial" w:hAnsi="Arial" w:cs="Arial"/>
          <w:bdr w:val="none" w:sz="0" w:space="0" w:color="auto" w:frame="1"/>
          <w:lang w:eastAsia="en-GB"/>
        </w:rPr>
        <w:t xml:space="preserve">and </w:t>
      </w:r>
      <w:hyperlink r:id="rId10" w:history="1">
        <w:r w:rsidRPr="00540061">
          <w:rPr>
            <w:rFonts w:ascii="Arial" w:eastAsiaTheme="minorHAnsi" w:hAnsi="Arial" w:cs="Arial"/>
            <w:color w:val="1F497D" w:themeColor="text2"/>
            <w:u w:val="single"/>
          </w:rPr>
          <w:t>https://www.gov.uk/view-right-to-work</w:t>
        </w:r>
      </w:hyperlink>
      <w:r w:rsidRPr="00540061">
        <w:rPr>
          <w:rFonts w:ascii="Arial" w:eastAsiaTheme="minorHAnsi" w:hAnsi="Arial" w:cs="Arial"/>
        </w:rPr>
        <w:t>.</w:t>
      </w:r>
    </w:p>
    <w:p w14:paraId="20BDC9A2" w14:textId="77777777" w:rsidR="00540061" w:rsidRPr="00540061" w:rsidRDefault="00540061" w:rsidP="00540061">
      <w:pPr>
        <w:shd w:val="clear" w:color="auto" w:fill="FFFFFF"/>
        <w:spacing w:before="150" w:after="100" w:afterAutospacing="1"/>
        <w:rPr>
          <w:rFonts w:ascii="Arial" w:hAnsi="Arial" w:cs="Arial"/>
          <w:color w:val="000000"/>
          <w:lang w:val="en"/>
        </w:rPr>
      </w:pPr>
      <w:r w:rsidRPr="00540061">
        <w:rPr>
          <w:rFonts w:ascii="Arial" w:hAnsi="Arial" w:cs="Arial"/>
          <w:color w:val="000000"/>
          <w:lang w:val="en"/>
        </w:rPr>
        <w:t xml:space="preserve">Evidence of proof of identity will be kept in personnel files. </w:t>
      </w:r>
    </w:p>
    <w:p w14:paraId="2BED10CA" w14:textId="77777777" w:rsidR="00540061" w:rsidRPr="00540061" w:rsidRDefault="00540061" w:rsidP="00540061">
      <w:pPr>
        <w:ind w:left="284" w:hanging="284"/>
        <w:rPr>
          <w:rFonts w:ascii="Arial" w:hAnsi="Arial" w:cs="Arial"/>
          <w:b/>
        </w:rPr>
      </w:pPr>
      <w:r w:rsidRPr="00540061">
        <w:rPr>
          <w:rFonts w:ascii="Arial" w:hAnsi="Arial" w:cs="Arial"/>
          <w:b/>
        </w:rPr>
        <w:t xml:space="preserve">Interviewing </w:t>
      </w:r>
    </w:p>
    <w:p w14:paraId="40A9CD0E" w14:textId="77777777" w:rsidR="00540061" w:rsidRPr="00540061" w:rsidRDefault="00540061" w:rsidP="00540061">
      <w:pPr>
        <w:ind w:left="284" w:hanging="284"/>
        <w:rPr>
          <w:rFonts w:ascii="Arial" w:hAnsi="Arial" w:cs="Arial"/>
          <w:b/>
        </w:rPr>
      </w:pPr>
    </w:p>
    <w:p w14:paraId="4D2C6A5A" w14:textId="77777777" w:rsidR="00540061" w:rsidRPr="00540061" w:rsidRDefault="00540061" w:rsidP="00540061">
      <w:pPr>
        <w:ind w:left="284" w:hanging="284"/>
        <w:rPr>
          <w:rFonts w:ascii="Arial" w:hAnsi="Arial" w:cs="Arial"/>
        </w:rPr>
      </w:pPr>
      <w:r w:rsidRPr="00540061">
        <w:rPr>
          <w:rFonts w:ascii="Arial" w:hAnsi="Arial" w:cs="Arial"/>
        </w:rPr>
        <w:t>The format for interviews will be:</w:t>
      </w:r>
    </w:p>
    <w:p w14:paraId="3BF8D77C" w14:textId="77777777" w:rsidR="00540061" w:rsidRPr="00540061" w:rsidRDefault="00540061" w:rsidP="00540061">
      <w:pPr>
        <w:ind w:left="284" w:hanging="284"/>
        <w:rPr>
          <w:rFonts w:ascii="Arial" w:hAnsi="Arial" w:cs="Arial"/>
          <w:b/>
        </w:rPr>
      </w:pPr>
    </w:p>
    <w:p w14:paraId="546F9340" w14:textId="77777777" w:rsidR="00540061" w:rsidRPr="00540061" w:rsidRDefault="00540061" w:rsidP="00540061">
      <w:pPr>
        <w:numPr>
          <w:ilvl w:val="0"/>
          <w:numId w:val="12"/>
        </w:numPr>
        <w:tabs>
          <w:tab w:val="clear" w:pos="360"/>
          <w:tab w:val="num" w:pos="720"/>
        </w:tabs>
        <w:ind w:left="720"/>
        <w:rPr>
          <w:rFonts w:ascii="Arial" w:hAnsi="Arial" w:cs="Arial"/>
        </w:rPr>
      </w:pPr>
      <w:r w:rsidRPr="00540061">
        <w:rPr>
          <w:rFonts w:ascii="Arial" w:hAnsi="Arial" w:cs="Arial"/>
        </w:rPr>
        <w:t>introduce panel members;</w:t>
      </w:r>
    </w:p>
    <w:p w14:paraId="5770EAF8" w14:textId="77777777" w:rsidR="00540061" w:rsidRPr="00540061" w:rsidRDefault="00540061" w:rsidP="00540061">
      <w:pPr>
        <w:numPr>
          <w:ilvl w:val="0"/>
          <w:numId w:val="12"/>
        </w:numPr>
        <w:tabs>
          <w:tab w:val="clear" w:pos="360"/>
          <w:tab w:val="num" w:pos="720"/>
        </w:tabs>
        <w:ind w:left="720"/>
        <w:rPr>
          <w:rFonts w:ascii="Arial" w:hAnsi="Arial" w:cs="Arial"/>
        </w:rPr>
      </w:pPr>
      <w:r w:rsidRPr="00540061">
        <w:rPr>
          <w:rFonts w:ascii="Arial" w:hAnsi="Arial" w:cs="Arial"/>
        </w:rPr>
        <w:t>confirm the job role being offered and clarify this is the role the applicant has applied for;</w:t>
      </w:r>
    </w:p>
    <w:p w14:paraId="21F31B70" w14:textId="77777777" w:rsidR="00540061" w:rsidRPr="00540061" w:rsidRDefault="00540061" w:rsidP="00540061">
      <w:pPr>
        <w:numPr>
          <w:ilvl w:val="0"/>
          <w:numId w:val="12"/>
        </w:numPr>
        <w:tabs>
          <w:tab w:val="clear" w:pos="360"/>
          <w:tab w:val="num" w:pos="720"/>
        </w:tabs>
        <w:ind w:left="720"/>
        <w:rPr>
          <w:rFonts w:ascii="Arial" w:hAnsi="Arial" w:cs="Arial"/>
        </w:rPr>
      </w:pPr>
      <w:r w:rsidRPr="00540061">
        <w:rPr>
          <w:rFonts w:ascii="Arial" w:hAnsi="Arial" w:cs="Arial"/>
        </w:rPr>
        <w:t>ask questions relating to the Person Specification;</w:t>
      </w:r>
    </w:p>
    <w:p w14:paraId="06706E62" w14:textId="77777777" w:rsidR="00540061" w:rsidRPr="00540061" w:rsidRDefault="00540061" w:rsidP="00540061">
      <w:pPr>
        <w:numPr>
          <w:ilvl w:val="0"/>
          <w:numId w:val="12"/>
        </w:numPr>
        <w:tabs>
          <w:tab w:val="clear" w:pos="360"/>
          <w:tab w:val="num" w:pos="720"/>
        </w:tabs>
        <w:ind w:left="720"/>
        <w:rPr>
          <w:rFonts w:ascii="Arial" w:hAnsi="Arial" w:cs="Arial"/>
        </w:rPr>
      </w:pPr>
      <w:r w:rsidRPr="00540061">
        <w:rPr>
          <w:rFonts w:ascii="Arial" w:hAnsi="Arial" w:cs="Arial"/>
        </w:rPr>
        <w:t>ask questions that address the suitability and values of the candidate;</w:t>
      </w:r>
    </w:p>
    <w:p w14:paraId="22475F26" w14:textId="77777777" w:rsidR="00540061" w:rsidRPr="00540061" w:rsidRDefault="00540061" w:rsidP="00540061">
      <w:pPr>
        <w:numPr>
          <w:ilvl w:val="0"/>
          <w:numId w:val="12"/>
        </w:numPr>
        <w:tabs>
          <w:tab w:val="clear" w:pos="360"/>
          <w:tab w:val="num" w:pos="720"/>
        </w:tabs>
        <w:ind w:left="720"/>
        <w:rPr>
          <w:rFonts w:ascii="Arial" w:hAnsi="Arial" w:cs="Arial"/>
        </w:rPr>
      </w:pPr>
      <w:r w:rsidRPr="00540061">
        <w:rPr>
          <w:rFonts w:ascii="Arial" w:hAnsi="Arial" w:cs="Arial"/>
        </w:rPr>
        <w:t>provide an opportunity for the candidate to ask questions;</w:t>
      </w:r>
    </w:p>
    <w:p w14:paraId="2719FB77" w14:textId="77777777" w:rsidR="00540061" w:rsidRPr="00540061" w:rsidRDefault="00540061" w:rsidP="00540061">
      <w:pPr>
        <w:numPr>
          <w:ilvl w:val="0"/>
          <w:numId w:val="12"/>
        </w:numPr>
        <w:tabs>
          <w:tab w:val="clear" w:pos="360"/>
          <w:tab w:val="num" w:pos="720"/>
        </w:tabs>
        <w:ind w:left="720"/>
        <w:rPr>
          <w:rFonts w:ascii="Arial" w:hAnsi="Arial" w:cs="Arial"/>
        </w:rPr>
      </w:pPr>
      <w:r w:rsidRPr="00540061">
        <w:rPr>
          <w:rFonts w:ascii="Arial" w:hAnsi="Arial" w:cs="Arial"/>
        </w:rPr>
        <w:t>ask if anything is unclear;</w:t>
      </w:r>
    </w:p>
    <w:p w14:paraId="2AD0C2B9" w14:textId="77777777" w:rsidR="00540061" w:rsidRPr="00540061" w:rsidRDefault="00540061" w:rsidP="00540061">
      <w:pPr>
        <w:numPr>
          <w:ilvl w:val="0"/>
          <w:numId w:val="12"/>
        </w:numPr>
        <w:tabs>
          <w:tab w:val="clear" w:pos="360"/>
          <w:tab w:val="num" w:pos="720"/>
        </w:tabs>
        <w:ind w:left="720"/>
        <w:rPr>
          <w:rFonts w:ascii="Arial" w:hAnsi="Arial" w:cs="Arial"/>
        </w:rPr>
      </w:pPr>
      <w:r w:rsidRPr="00540061">
        <w:rPr>
          <w:rFonts w:ascii="Arial" w:hAnsi="Arial" w:cs="Arial"/>
        </w:rPr>
        <w:t>stress that offers of employment are subject to satisfactory references, a successful DBS check and any other checks as required;</w:t>
      </w:r>
    </w:p>
    <w:p w14:paraId="25CAF96B" w14:textId="77777777" w:rsidR="00540061" w:rsidRPr="00540061" w:rsidRDefault="00540061" w:rsidP="00540061">
      <w:pPr>
        <w:numPr>
          <w:ilvl w:val="0"/>
          <w:numId w:val="12"/>
        </w:numPr>
        <w:tabs>
          <w:tab w:val="clear" w:pos="360"/>
          <w:tab w:val="num" w:pos="720"/>
        </w:tabs>
        <w:ind w:left="720"/>
        <w:rPr>
          <w:rFonts w:ascii="Arial" w:hAnsi="Arial" w:cs="Arial"/>
        </w:rPr>
      </w:pPr>
      <w:r w:rsidRPr="00540061">
        <w:rPr>
          <w:rFonts w:ascii="Arial" w:hAnsi="Arial" w:cs="Arial"/>
        </w:rPr>
        <w:t>tell the applicant when the decision will be made and how s/he will be notified.</w:t>
      </w:r>
    </w:p>
    <w:p w14:paraId="76CF38E9" w14:textId="77777777" w:rsidR="00540061" w:rsidRPr="00540061" w:rsidRDefault="00540061" w:rsidP="00540061">
      <w:pPr>
        <w:rPr>
          <w:rFonts w:ascii="Arial" w:hAnsi="Arial" w:cs="Arial"/>
        </w:rPr>
      </w:pPr>
    </w:p>
    <w:p w14:paraId="06C747F2" w14:textId="77777777" w:rsidR="00540061" w:rsidRPr="00540061" w:rsidRDefault="00540061" w:rsidP="00540061">
      <w:pPr>
        <w:pStyle w:val="BodyText2"/>
        <w:numPr>
          <w:ilvl w:val="0"/>
          <w:numId w:val="0"/>
        </w:numPr>
        <w:rPr>
          <w:rFonts w:cs="Arial"/>
          <w:sz w:val="24"/>
        </w:rPr>
      </w:pPr>
    </w:p>
    <w:p w14:paraId="261FC7C9" w14:textId="77777777" w:rsidR="00540061" w:rsidRPr="00540061" w:rsidRDefault="00540061" w:rsidP="00540061">
      <w:pPr>
        <w:rPr>
          <w:rFonts w:ascii="Arial" w:hAnsi="Arial" w:cs="Arial"/>
        </w:rPr>
      </w:pPr>
      <w:r w:rsidRPr="00540061">
        <w:rPr>
          <w:rFonts w:ascii="Arial" w:hAnsi="Arial" w:cs="Arial"/>
        </w:rPr>
        <w:t>Interview panel members will keep notes on each candidate and their responses and score them. Candidates’ scores will be totalled, ranked and compared and used as part of the decision making process.   Score sheets and ranking charts for all unsuccessful candidates will be kept for a period of three months from the completion of the interview process, after which they should be shredded.   Documentation for successful candidates will be retained in their personnel file.</w:t>
      </w:r>
    </w:p>
    <w:p w14:paraId="2C403EB1" w14:textId="77777777" w:rsidR="00540061" w:rsidRPr="00540061" w:rsidRDefault="00540061" w:rsidP="00540061">
      <w:pPr>
        <w:rPr>
          <w:rFonts w:ascii="Arial" w:hAnsi="Arial" w:cs="Arial"/>
          <w:b/>
        </w:rPr>
      </w:pPr>
    </w:p>
    <w:p w14:paraId="37B1C985" w14:textId="77777777" w:rsidR="00540061" w:rsidRPr="00540061" w:rsidRDefault="00540061" w:rsidP="00540061">
      <w:pPr>
        <w:rPr>
          <w:rFonts w:ascii="Arial" w:hAnsi="Arial" w:cs="Arial"/>
          <w:b/>
        </w:rPr>
      </w:pPr>
      <w:r w:rsidRPr="00540061">
        <w:rPr>
          <w:rFonts w:ascii="Arial" w:hAnsi="Arial" w:cs="Arial"/>
          <w:b/>
        </w:rPr>
        <w:t>Interviewing the Manager of the Setting</w:t>
      </w:r>
    </w:p>
    <w:p w14:paraId="3A8CB627" w14:textId="77777777" w:rsidR="00540061" w:rsidRPr="00540061" w:rsidRDefault="00540061" w:rsidP="00540061">
      <w:pPr>
        <w:rPr>
          <w:rFonts w:ascii="Arial" w:hAnsi="Arial" w:cs="Arial"/>
        </w:rPr>
      </w:pPr>
      <w:r w:rsidRPr="00540061">
        <w:rPr>
          <w:rFonts w:ascii="Arial" w:hAnsi="Arial" w:cs="Arial"/>
        </w:rPr>
        <w:t xml:space="preserve">Ofsted no longer vet and interview the Manager in charge of the day to day running of the childcare provision.  </w:t>
      </w:r>
      <w:proofErr w:type="gramStart"/>
      <w:r w:rsidRPr="00540061">
        <w:rPr>
          <w:rFonts w:ascii="Arial" w:hAnsi="Arial" w:cs="Arial"/>
        </w:rPr>
        <w:t>Therefore</w:t>
      </w:r>
      <w:proofErr w:type="gramEnd"/>
      <w:r w:rsidRPr="00540061">
        <w:rPr>
          <w:rFonts w:ascii="Arial" w:hAnsi="Arial" w:cs="Arial"/>
        </w:rPr>
        <w:t xml:space="preserve"> we will incorporate into the interview process a ‘suitable person’ interview for candidates. </w:t>
      </w:r>
    </w:p>
    <w:p w14:paraId="4334D0E8" w14:textId="77777777" w:rsidR="00540061" w:rsidRPr="00540061" w:rsidRDefault="00540061" w:rsidP="00540061">
      <w:pPr>
        <w:rPr>
          <w:rFonts w:ascii="Arial" w:hAnsi="Arial" w:cs="Arial"/>
        </w:rPr>
      </w:pPr>
    </w:p>
    <w:p w14:paraId="5C3F2CD8" w14:textId="77777777" w:rsidR="00540061" w:rsidRPr="00540061" w:rsidRDefault="00540061" w:rsidP="00540061">
      <w:pPr>
        <w:rPr>
          <w:rFonts w:ascii="Arial" w:hAnsi="Arial" w:cs="Arial"/>
          <w:b/>
        </w:rPr>
      </w:pPr>
      <w:r w:rsidRPr="00540061">
        <w:rPr>
          <w:rFonts w:ascii="Arial" w:hAnsi="Arial" w:cs="Arial"/>
          <w:b/>
        </w:rPr>
        <w:t>Stage 6: Post Interview</w:t>
      </w:r>
    </w:p>
    <w:p w14:paraId="7EA84F21" w14:textId="49408E74" w:rsidR="00540061" w:rsidRDefault="00540061" w:rsidP="00540061">
      <w:pPr>
        <w:rPr>
          <w:rFonts w:ascii="Arial" w:hAnsi="Arial" w:cs="Arial"/>
        </w:rPr>
      </w:pPr>
    </w:p>
    <w:p w14:paraId="4CA5C11F" w14:textId="0DEE98F5" w:rsidR="00540061" w:rsidRPr="00540061" w:rsidRDefault="00540061" w:rsidP="00540061">
      <w:pPr>
        <w:tabs>
          <w:tab w:val="left" w:pos="2280"/>
        </w:tabs>
        <w:rPr>
          <w:rFonts w:ascii="Arial" w:hAnsi="Arial" w:cs="Arial"/>
        </w:rPr>
      </w:pPr>
      <w:r>
        <w:rPr>
          <w:rFonts w:ascii="Arial" w:hAnsi="Arial" w:cs="Arial"/>
        </w:rPr>
        <w:tab/>
      </w:r>
    </w:p>
    <w:p w14:paraId="19F09E13" w14:textId="77777777" w:rsidR="00540061" w:rsidRPr="00540061" w:rsidRDefault="00540061" w:rsidP="00540061">
      <w:pPr>
        <w:rPr>
          <w:rFonts w:ascii="Arial" w:hAnsi="Arial" w:cs="Arial"/>
        </w:rPr>
      </w:pPr>
      <w:r w:rsidRPr="00540061">
        <w:rPr>
          <w:rFonts w:ascii="Arial" w:hAnsi="Arial" w:cs="Arial"/>
        </w:rPr>
        <w:lastRenderedPageBreak/>
        <w:t xml:space="preserve">A member of the interview panel will phone the successful candidate to make a verbal conditional job offer; stating it is subject to the receipt of successful references, satisfactory DBS check and any other checks as required.  </w:t>
      </w:r>
    </w:p>
    <w:p w14:paraId="3EED06C2" w14:textId="77777777" w:rsidR="00540061" w:rsidRPr="00540061" w:rsidRDefault="00540061" w:rsidP="00540061">
      <w:pPr>
        <w:rPr>
          <w:rFonts w:ascii="Arial" w:hAnsi="Arial" w:cs="Arial"/>
        </w:rPr>
      </w:pPr>
    </w:p>
    <w:p w14:paraId="262921BC" w14:textId="77777777" w:rsidR="00540061" w:rsidRPr="00540061" w:rsidRDefault="00540061" w:rsidP="00540061">
      <w:pPr>
        <w:rPr>
          <w:rFonts w:ascii="Arial" w:hAnsi="Arial" w:cs="Arial"/>
        </w:rPr>
      </w:pPr>
      <w:r w:rsidRPr="00540061">
        <w:rPr>
          <w:rFonts w:ascii="Arial" w:hAnsi="Arial" w:cs="Arial"/>
        </w:rPr>
        <w:t>The successful candidate will then be sent a formal letter of the conditional job offer and will be asked to respond in writing as soon as possible.</w:t>
      </w:r>
    </w:p>
    <w:p w14:paraId="12FFFA4C" w14:textId="77777777" w:rsidR="00540061" w:rsidRPr="00540061" w:rsidRDefault="00540061" w:rsidP="00540061">
      <w:pPr>
        <w:rPr>
          <w:rFonts w:ascii="Arial" w:hAnsi="Arial" w:cs="Arial"/>
        </w:rPr>
      </w:pPr>
    </w:p>
    <w:p w14:paraId="0131F6A7" w14:textId="77777777" w:rsidR="00540061" w:rsidRPr="00540061" w:rsidRDefault="00540061" w:rsidP="00540061">
      <w:pPr>
        <w:rPr>
          <w:rFonts w:ascii="Arial" w:hAnsi="Arial" w:cs="Arial"/>
        </w:rPr>
      </w:pPr>
      <w:r w:rsidRPr="00540061">
        <w:rPr>
          <w:rFonts w:ascii="Arial" w:hAnsi="Arial" w:cs="Arial"/>
        </w:rPr>
        <w:t>We will then notify unsuccessful candidates.</w:t>
      </w:r>
    </w:p>
    <w:p w14:paraId="74D00B41" w14:textId="77777777" w:rsidR="00540061" w:rsidRPr="00540061" w:rsidRDefault="00540061" w:rsidP="00540061">
      <w:pPr>
        <w:pStyle w:val="BodyText2"/>
        <w:numPr>
          <w:ilvl w:val="0"/>
          <w:numId w:val="0"/>
        </w:numPr>
        <w:rPr>
          <w:rFonts w:cs="Arial"/>
          <w:sz w:val="24"/>
        </w:rPr>
      </w:pPr>
    </w:p>
    <w:p w14:paraId="6C4CAB5B" w14:textId="77777777" w:rsidR="00540061" w:rsidRPr="00540061" w:rsidRDefault="00540061" w:rsidP="00540061">
      <w:pPr>
        <w:pStyle w:val="BodyText2"/>
        <w:numPr>
          <w:ilvl w:val="0"/>
          <w:numId w:val="0"/>
        </w:numPr>
        <w:rPr>
          <w:rFonts w:cs="Arial"/>
          <w:b/>
          <w:sz w:val="24"/>
        </w:rPr>
      </w:pPr>
      <w:r w:rsidRPr="00540061">
        <w:rPr>
          <w:rFonts w:cs="Arial"/>
          <w:b/>
          <w:sz w:val="24"/>
        </w:rPr>
        <w:t>Stage 7: Employing staff </w:t>
      </w:r>
    </w:p>
    <w:p w14:paraId="5456B945" w14:textId="77777777" w:rsidR="00540061" w:rsidRPr="00540061" w:rsidRDefault="00540061" w:rsidP="00540061">
      <w:pPr>
        <w:pStyle w:val="BodyText2"/>
        <w:numPr>
          <w:ilvl w:val="0"/>
          <w:numId w:val="0"/>
        </w:numPr>
        <w:rPr>
          <w:rFonts w:cs="Arial"/>
          <w:b/>
          <w:sz w:val="24"/>
        </w:rPr>
      </w:pPr>
    </w:p>
    <w:p w14:paraId="1E0E659C" w14:textId="77777777" w:rsidR="00540061" w:rsidRPr="00540061" w:rsidRDefault="00540061" w:rsidP="00540061">
      <w:pPr>
        <w:pStyle w:val="BodyText"/>
        <w:numPr>
          <w:ilvl w:val="0"/>
          <w:numId w:val="0"/>
        </w:numPr>
        <w:ind w:left="360" w:hanging="360"/>
        <w:rPr>
          <w:rFonts w:cs="Arial"/>
          <w:b/>
          <w:sz w:val="24"/>
        </w:rPr>
      </w:pPr>
      <w:r w:rsidRPr="00540061">
        <w:rPr>
          <w:rFonts w:cs="Arial"/>
          <w:b/>
          <w:sz w:val="24"/>
        </w:rPr>
        <w:t>References</w:t>
      </w:r>
    </w:p>
    <w:p w14:paraId="295CC779" w14:textId="77777777" w:rsidR="00540061" w:rsidRPr="00540061" w:rsidRDefault="00540061" w:rsidP="00540061">
      <w:pPr>
        <w:pStyle w:val="Default"/>
        <w:spacing w:after="199"/>
      </w:pPr>
      <w:r w:rsidRPr="00540061">
        <w:t>We will apply for at least two references with one being from the most recent employer. Wherever possible, we will do this before interview. Personal references, such as friends or relatives, are not acceptable.  We will send referees the Job Description, Person Specification and a Reference Request Form to fill out, which will ask them to comment on the candidate’s ability to carry out the duties listed.  References will be scrutinised by the interview panel and any concerns looked into before the appointment is confirmed, including for any internal candidate. References will also be verified by a phone call and phone numbers for organisations will be obtained by looking online.</w:t>
      </w:r>
    </w:p>
    <w:p w14:paraId="675D3077" w14:textId="77777777" w:rsidR="00540061" w:rsidRPr="00540061" w:rsidRDefault="00540061" w:rsidP="00540061">
      <w:pPr>
        <w:pStyle w:val="BodyText"/>
        <w:numPr>
          <w:ilvl w:val="0"/>
          <w:numId w:val="0"/>
        </w:numPr>
        <w:rPr>
          <w:rFonts w:cs="Arial"/>
          <w:sz w:val="24"/>
        </w:rPr>
      </w:pPr>
      <w:r w:rsidRPr="00540061">
        <w:rPr>
          <w:rFonts w:cs="Arial"/>
          <w:sz w:val="24"/>
        </w:rPr>
        <w:t>We will ask referees to respond as soon as possible and follow up any outstanding references.</w:t>
      </w:r>
    </w:p>
    <w:p w14:paraId="7D193851" w14:textId="77777777" w:rsidR="00540061" w:rsidRPr="00540061" w:rsidRDefault="00540061" w:rsidP="00540061">
      <w:pPr>
        <w:autoSpaceDE w:val="0"/>
        <w:autoSpaceDN w:val="0"/>
        <w:adjustRightInd w:val="0"/>
        <w:spacing w:after="199"/>
        <w:rPr>
          <w:rFonts w:ascii="Arial" w:hAnsi="Arial" w:cs="Arial"/>
          <w:color w:val="000000"/>
          <w:sz w:val="16"/>
          <w:szCs w:val="16"/>
          <w:lang w:eastAsia="en-GB"/>
        </w:rPr>
      </w:pPr>
      <w:r w:rsidRPr="00540061">
        <w:rPr>
          <w:rFonts w:ascii="Arial" w:hAnsi="Arial" w:cs="Arial"/>
          <w:color w:val="000000"/>
          <w:lang w:eastAsia="en-GB"/>
        </w:rPr>
        <w:t xml:space="preserve">If the candidate has been a foster carer/worked in a children’s home </w:t>
      </w:r>
      <w:proofErr w:type="spellStart"/>
      <w:r w:rsidRPr="00540061">
        <w:rPr>
          <w:rFonts w:ascii="Arial" w:hAnsi="Arial" w:cs="Arial"/>
          <w:color w:val="000000"/>
          <w:lang w:eastAsia="en-GB"/>
        </w:rPr>
        <w:t>etc</w:t>
      </w:r>
      <w:proofErr w:type="spellEnd"/>
      <w:r w:rsidRPr="00540061">
        <w:rPr>
          <w:rFonts w:ascii="Arial" w:hAnsi="Arial" w:cs="Arial"/>
          <w:color w:val="000000"/>
          <w:lang w:eastAsia="en-GB"/>
        </w:rPr>
        <w:t xml:space="preserve">, a reference should also be obtained from the local council/agency they were employed by. </w:t>
      </w:r>
    </w:p>
    <w:p w14:paraId="4B927BA1" w14:textId="77777777" w:rsidR="00540061" w:rsidRPr="00540061" w:rsidRDefault="00540061" w:rsidP="00540061">
      <w:pPr>
        <w:pStyle w:val="BodyText"/>
        <w:numPr>
          <w:ilvl w:val="0"/>
          <w:numId w:val="0"/>
        </w:numPr>
        <w:ind w:left="360" w:hanging="360"/>
        <w:rPr>
          <w:rFonts w:cs="Arial"/>
          <w:b/>
          <w:sz w:val="24"/>
        </w:rPr>
      </w:pPr>
      <w:r w:rsidRPr="00540061">
        <w:rPr>
          <w:rFonts w:cs="Arial"/>
          <w:b/>
          <w:sz w:val="24"/>
        </w:rPr>
        <w:t>DBS Checks</w:t>
      </w:r>
    </w:p>
    <w:p w14:paraId="4D9DA13C" w14:textId="77777777" w:rsidR="00540061" w:rsidRPr="00540061" w:rsidRDefault="00540061" w:rsidP="00540061">
      <w:pPr>
        <w:pStyle w:val="BodyText"/>
        <w:numPr>
          <w:ilvl w:val="0"/>
          <w:numId w:val="0"/>
        </w:numPr>
        <w:spacing w:after="0"/>
        <w:rPr>
          <w:rFonts w:cs="Arial"/>
          <w:sz w:val="24"/>
        </w:rPr>
      </w:pPr>
      <w:r w:rsidRPr="00540061">
        <w:rPr>
          <w:rFonts w:cs="Arial"/>
          <w:sz w:val="24"/>
        </w:rPr>
        <w:t>If the candidate is registered with the DBS Update Service, we will ask for the authorisation code to access information held on the candidate.  If the candidate is not registered with the Update Service, we will ask them to complete a DBS application at the appropriate level.</w:t>
      </w:r>
    </w:p>
    <w:p w14:paraId="333F5B28" w14:textId="77777777" w:rsidR="00540061" w:rsidRPr="00540061" w:rsidRDefault="00540061" w:rsidP="00540061">
      <w:pPr>
        <w:pStyle w:val="BodyText"/>
        <w:numPr>
          <w:ilvl w:val="0"/>
          <w:numId w:val="0"/>
        </w:numPr>
        <w:spacing w:after="0"/>
        <w:rPr>
          <w:rFonts w:cs="Arial"/>
          <w:sz w:val="24"/>
        </w:rPr>
      </w:pPr>
    </w:p>
    <w:p w14:paraId="2098D7A3" w14:textId="097C55E4" w:rsidR="00540061" w:rsidRPr="00540061" w:rsidRDefault="00540061" w:rsidP="00540061">
      <w:pPr>
        <w:pStyle w:val="BodyText"/>
        <w:numPr>
          <w:ilvl w:val="0"/>
          <w:numId w:val="0"/>
        </w:numPr>
        <w:spacing w:after="0"/>
        <w:rPr>
          <w:rFonts w:cs="Arial"/>
          <w:sz w:val="24"/>
        </w:rPr>
      </w:pPr>
      <w:r>
        <w:rPr>
          <w:rFonts w:cs="Arial"/>
          <w:sz w:val="24"/>
        </w:rPr>
        <w:t xml:space="preserve">We </w:t>
      </w:r>
      <w:r w:rsidRPr="00540061">
        <w:rPr>
          <w:rFonts w:cs="Arial"/>
          <w:sz w:val="24"/>
        </w:rPr>
        <w:t xml:space="preserve">will </w:t>
      </w:r>
      <w:proofErr w:type="gramStart"/>
      <w:r w:rsidRPr="00540061">
        <w:rPr>
          <w:rFonts w:cs="Arial"/>
          <w:sz w:val="24"/>
        </w:rPr>
        <w:t>not</w:t>
      </w:r>
      <w:r>
        <w:rPr>
          <w:rFonts w:cs="Arial"/>
          <w:sz w:val="24"/>
        </w:rPr>
        <w:t xml:space="preserve"> </w:t>
      </w:r>
      <w:r w:rsidRPr="00540061">
        <w:rPr>
          <w:rFonts w:cs="Arial"/>
          <w:sz w:val="24"/>
        </w:rPr>
        <w:t xml:space="preserve"> allow</w:t>
      </w:r>
      <w:proofErr w:type="gramEnd"/>
      <w:r w:rsidRPr="00540061">
        <w:rPr>
          <w:rFonts w:cs="Arial"/>
          <w:sz w:val="24"/>
        </w:rPr>
        <w:t xml:space="preserve"> the candidate to start employment with us pending the receipt of a successful DBS check.  Staff will not be left unsupervised with children pending their DBS check results.</w:t>
      </w:r>
    </w:p>
    <w:p w14:paraId="22955458" w14:textId="77777777" w:rsidR="00540061" w:rsidRPr="00540061" w:rsidRDefault="00540061" w:rsidP="00540061">
      <w:pPr>
        <w:pStyle w:val="BodyText"/>
        <w:numPr>
          <w:ilvl w:val="0"/>
          <w:numId w:val="0"/>
        </w:numPr>
        <w:spacing w:after="0"/>
        <w:rPr>
          <w:rFonts w:cs="Arial"/>
          <w:sz w:val="24"/>
        </w:rPr>
      </w:pPr>
      <w:r w:rsidRPr="00540061">
        <w:rPr>
          <w:rFonts w:cs="Arial"/>
          <w:sz w:val="24"/>
        </w:rPr>
        <w:t xml:space="preserve">  </w:t>
      </w:r>
    </w:p>
    <w:p w14:paraId="55D17C6C" w14:textId="77777777" w:rsidR="00540061" w:rsidRPr="00540061" w:rsidRDefault="00540061" w:rsidP="00540061">
      <w:pPr>
        <w:pStyle w:val="BodyText"/>
        <w:numPr>
          <w:ilvl w:val="0"/>
          <w:numId w:val="0"/>
        </w:numPr>
        <w:spacing w:after="0"/>
        <w:ind w:left="360" w:hanging="360"/>
        <w:rPr>
          <w:rFonts w:cs="Arial"/>
          <w:sz w:val="24"/>
        </w:rPr>
      </w:pPr>
      <w:r w:rsidRPr="00540061">
        <w:rPr>
          <w:rFonts w:cs="Arial"/>
          <w:sz w:val="24"/>
        </w:rPr>
        <w:t>We will ensure the new employee is aware of their probationary period.</w:t>
      </w:r>
    </w:p>
    <w:p w14:paraId="609F2DDF" w14:textId="77777777" w:rsidR="00540061" w:rsidRPr="00540061" w:rsidRDefault="00540061" w:rsidP="00540061">
      <w:pPr>
        <w:pStyle w:val="BodyText"/>
        <w:numPr>
          <w:ilvl w:val="0"/>
          <w:numId w:val="0"/>
        </w:numPr>
        <w:spacing w:after="0"/>
        <w:ind w:left="360" w:hanging="360"/>
        <w:rPr>
          <w:rFonts w:cs="Arial"/>
          <w:b/>
          <w:sz w:val="24"/>
        </w:rPr>
      </w:pPr>
    </w:p>
    <w:p w14:paraId="55AFC0C4" w14:textId="77777777" w:rsidR="00540061" w:rsidRPr="00540061" w:rsidRDefault="00540061" w:rsidP="00540061">
      <w:pPr>
        <w:pStyle w:val="BodyText"/>
        <w:numPr>
          <w:ilvl w:val="0"/>
          <w:numId w:val="0"/>
        </w:numPr>
        <w:spacing w:after="0"/>
        <w:ind w:left="360" w:hanging="360"/>
        <w:rPr>
          <w:rFonts w:cs="Arial"/>
          <w:b/>
          <w:sz w:val="24"/>
        </w:rPr>
      </w:pPr>
      <w:r w:rsidRPr="00540061">
        <w:rPr>
          <w:rFonts w:cs="Arial"/>
          <w:sz w:val="24"/>
        </w:rPr>
        <w:t>We will prepare an induction programme for the new employee.</w:t>
      </w:r>
    </w:p>
    <w:p w14:paraId="5283099A" w14:textId="77777777" w:rsidR="00540061" w:rsidRPr="00540061" w:rsidRDefault="00540061" w:rsidP="00540061">
      <w:pPr>
        <w:pStyle w:val="BodyText"/>
        <w:numPr>
          <w:ilvl w:val="0"/>
          <w:numId w:val="0"/>
        </w:numPr>
        <w:rPr>
          <w:rFonts w:cs="Arial"/>
          <w:b/>
          <w:sz w:val="24"/>
        </w:rPr>
      </w:pPr>
    </w:p>
    <w:p w14:paraId="08143017" w14:textId="77777777" w:rsidR="00540061" w:rsidRPr="00540061" w:rsidRDefault="00540061" w:rsidP="00540061">
      <w:pPr>
        <w:pStyle w:val="BodyText"/>
        <w:numPr>
          <w:ilvl w:val="0"/>
          <w:numId w:val="0"/>
        </w:numPr>
        <w:rPr>
          <w:rFonts w:cs="Arial"/>
          <w:b/>
          <w:sz w:val="24"/>
        </w:rPr>
      </w:pPr>
      <w:r w:rsidRPr="00540061">
        <w:rPr>
          <w:rFonts w:cs="Arial"/>
          <w:b/>
          <w:sz w:val="24"/>
        </w:rPr>
        <w:t>Right to Work in the UK/Checking Identity</w:t>
      </w:r>
    </w:p>
    <w:p w14:paraId="09859F5A" w14:textId="77777777" w:rsidR="00540061" w:rsidRPr="00540061" w:rsidRDefault="00540061" w:rsidP="00540061">
      <w:pPr>
        <w:pStyle w:val="BodyText"/>
        <w:numPr>
          <w:ilvl w:val="0"/>
          <w:numId w:val="0"/>
        </w:numPr>
        <w:rPr>
          <w:rFonts w:cs="Arial"/>
          <w:sz w:val="24"/>
        </w:rPr>
      </w:pPr>
      <w:r w:rsidRPr="00540061">
        <w:rPr>
          <w:rFonts w:cs="Arial"/>
          <w:sz w:val="24"/>
        </w:rPr>
        <w:t xml:space="preserve">We will check an applicant’s identity, address and right to work in the UK in accordance with latest Government advice. </w:t>
      </w:r>
      <w:hyperlink r:id="rId11" w:history="1">
        <w:r w:rsidRPr="00540061">
          <w:rPr>
            <w:rFonts w:eastAsiaTheme="minorHAnsi" w:cs="Arial"/>
            <w:color w:val="0000FF"/>
            <w:sz w:val="24"/>
            <w:u w:val="single"/>
          </w:rPr>
          <w:t>https://www.gov.uk/view-right-to-work</w:t>
        </w:r>
      </w:hyperlink>
      <w:r w:rsidRPr="00540061">
        <w:rPr>
          <w:rFonts w:cs="Arial"/>
          <w:sz w:val="24"/>
        </w:rPr>
        <w:t>.  We will do this at shortlisting/interviewing stage.</w:t>
      </w:r>
    </w:p>
    <w:p w14:paraId="663EEDA0" w14:textId="77777777" w:rsidR="00540061" w:rsidRPr="00540061" w:rsidRDefault="00540061" w:rsidP="00540061">
      <w:pPr>
        <w:pStyle w:val="BodyText"/>
        <w:numPr>
          <w:ilvl w:val="0"/>
          <w:numId w:val="0"/>
        </w:numPr>
        <w:rPr>
          <w:rFonts w:cs="Arial"/>
          <w:b/>
          <w:sz w:val="24"/>
        </w:rPr>
      </w:pPr>
      <w:r w:rsidRPr="00540061">
        <w:rPr>
          <w:rFonts w:cs="Arial"/>
          <w:b/>
          <w:sz w:val="24"/>
        </w:rPr>
        <w:t>Overseas Checks (Staff who have lived or worked abroad)</w:t>
      </w:r>
    </w:p>
    <w:p w14:paraId="172EFA3B" w14:textId="77777777" w:rsidR="00540061" w:rsidRPr="00540061" w:rsidRDefault="00540061" w:rsidP="00540061">
      <w:pPr>
        <w:rPr>
          <w:rFonts w:ascii="Arial" w:hAnsi="Arial" w:cs="Arial"/>
        </w:rPr>
      </w:pPr>
      <w:r w:rsidRPr="00540061">
        <w:rPr>
          <w:rFonts w:ascii="Arial" w:hAnsi="Arial" w:cs="Arial"/>
        </w:rPr>
        <w:lastRenderedPageBreak/>
        <w:t xml:space="preserve">Candidates who have lived or worked outside the UK need to undergo further checks such as getting a criminal record check for time spent abroad so that any relevant events that occurred outside the UK can be considered. This will be in accordance with the Government guidance: </w:t>
      </w:r>
      <w:hyperlink r:id="rId12" w:history="1">
        <w:r w:rsidRPr="00540061">
          <w:rPr>
            <w:rStyle w:val="Hyperlink"/>
            <w:rFonts w:ascii="Arial" w:hAnsi="Arial" w:cs="Arial"/>
            <w:color w:val="auto"/>
          </w:rPr>
          <w:t>Criminal record checks for overseas applicants</w:t>
        </w:r>
      </w:hyperlink>
      <w:r w:rsidRPr="00540061">
        <w:rPr>
          <w:rFonts w:ascii="Arial" w:hAnsi="Arial" w:cs="Arial"/>
        </w:rPr>
        <w:t xml:space="preserve">. </w:t>
      </w:r>
    </w:p>
    <w:p w14:paraId="00425A84" w14:textId="77777777" w:rsidR="00540061" w:rsidRPr="00540061" w:rsidRDefault="00540061" w:rsidP="00540061">
      <w:pPr>
        <w:rPr>
          <w:rFonts w:ascii="Arial" w:hAnsi="Arial" w:cs="Arial"/>
        </w:rPr>
      </w:pPr>
    </w:p>
    <w:p w14:paraId="0C972C75" w14:textId="77777777" w:rsidR="00540061" w:rsidRPr="00540061" w:rsidRDefault="00540061" w:rsidP="00540061">
      <w:pPr>
        <w:rPr>
          <w:rFonts w:ascii="Arial" w:hAnsi="Arial" w:cs="Arial"/>
        </w:rPr>
      </w:pPr>
      <w:r w:rsidRPr="00540061">
        <w:rPr>
          <w:rFonts w:ascii="Arial" w:hAnsi="Arial" w:cs="Arial"/>
        </w:rPr>
        <w:t xml:space="preserve">Candidates who have qualifications awarded outside of the United Kingdom will need to apply for an Early Years statement from </w:t>
      </w:r>
      <w:proofErr w:type="spellStart"/>
      <w:r w:rsidRPr="00540061">
        <w:rPr>
          <w:rFonts w:ascii="Arial" w:hAnsi="Arial" w:cs="Arial"/>
        </w:rPr>
        <w:t>Ecctis</w:t>
      </w:r>
      <w:proofErr w:type="spellEnd"/>
      <w:r w:rsidRPr="00540061">
        <w:rPr>
          <w:rFonts w:ascii="Arial" w:hAnsi="Arial" w:cs="Arial"/>
        </w:rPr>
        <w:t xml:space="preserve"> to count within the </w:t>
      </w:r>
      <w:proofErr w:type="spellStart"/>
      <w:proofErr w:type="gramStart"/>
      <w:r w:rsidRPr="00540061">
        <w:rPr>
          <w:rFonts w:ascii="Arial" w:hAnsi="Arial" w:cs="Arial"/>
        </w:rPr>
        <w:t>staff:child</w:t>
      </w:r>
      <w:proofErr w:type="spellEnd"/>
      <w:proofErr w:type="gramEnd"/>
      <w:r w:rsidRPr="00540061">
        <w:rPr>
          <w:rFonts w:ascii="Arial" w:hAnsi="Arial" w:cs="Arial"/>
        </w:rPr>
        <w:t xml:space="preserve"> ratios. The Early Years Statement service will map the details of the qualification against the criteria set by the Department for Education. Details on how to make an application for recognition of overseas qualifications can be found within the </w:t>
      </w:r>
      <w:hyperlink r:id="rId13" w:history="1">
        <w:r w:rsidRPr="00540061">
          <w:rPr>
            <w:rStyle w:val="Hyperlink"/>
            <w:rFonts w:ascii="Arial" w:hAnsi="Arial" w:cs="Arial"/>
            <w:color w:val="auto"/>
          </w:rPr>
          <w:t>How you make an application for recognition of overseas qualifications</w:t>
        </w:r>
      </w:hyperlink>
      <w:r w:rsidRPr="00540061">
        <w:rPr>
          <w:rFonts w:ascii="Arial" w:hAnsi="Arial" w:cs="Arial"/>
        </w:rPr>
        <w:t xml:space="preserve"> guidance. </w:t>
      </w:r>
    </w:p>
    <w:p w14:paraId="1E914851" w14:textId="77777777" w:rsidR="00540061" w:rsidRPr="00540061" w:rsidRDefault="00540061" w:rsidP="00540061">
      <w:pPr>
        <w:rPr>
          <w:rFonts w:ascii="Arial" w:hAnsi="Arial" w:cs="Arial"/>
        </w:rPr>
      </w:pPr>
    </w:p>
    <w:p w14:paraId="46901C0A" w14:textId="77777777" w:rsidR="00540061" w:rsidRPr="00540061" w:rsidRDefault="00540061" w:rsidP="00540061">
      <w:pPr>
        <w:pStyle w:val="BodyText2"/>
        <w:numPr>
          <w:ilvl w:val="0"/>
          <w:numId w:val="0"/>
        </w:numPr>
        <w:ind w:left="357" w:hanging="357"/>
        <w:rPr>
          <w:rFonts w:cs="Arial"/>
          <w:b/>
          <w:sz w:val="24"/>
        </w:rPr>
      </w:pPr>
      <w:r w:rsidRPr="00540061">
        <w:rPr>
          <w:rFonts w:cs="Arial"/>
          <w:b/>
          <w:sz w:val="24"/>
        </w:rPr>
        <w:t xml:space="preserve">Emergency Cover </w:t>
      </w:r>
    </w:p>
    <w:p w14:paraId="2190874F" w14:textId="77777777" w:rsidR="00540061" w:rsidRPr="00540061" w:rsidRDefault="00540061" w:rsidP="00540061">
      <w:pPr>
        <w:pStyle w:val="BodyText2"/>
        <w:numPr>
          <w:ilvl w:val="0"/>
          <w:numId w:val="0"/>
        </w:numPr>
        <w:ind w:left="357" w:hanging="357"/>
        <w:rPr>
          <w:rFonts w:cs="Arial"/>
          <w:sz w:val="24"/>
        </w:rPr>
      </w:pPr>
    </w:p>
    <w:p w14:paraId="40A3B16C" w14:textId="77777777" w:rsidR="00540061" w:rsidRPr="00540061" w:rsidRDefault="00540061" w:rsidP="00540061">
      <w:pPr>
        <w:pStyle w:val="BodyText2"/>
        <w:numPr>
          <w:ilvl w:val="0"/>
          <w:numId w:val="0"/>
        </w:numPr>
        <w:rPr>
          <w:rFonts w:cs="Arial"/>
          <w:sz w:val="24"/>
        </w:rPr>
      </w:pPr>
      <w:r w:rsidRPr="00540061">
        <w:rPr>
          <w:rFonts w:cs="Arial"/>
          <w:sz w:val="24"/>
        </w:rPr>
        <w:t>Where it is not possible to implement this procedure in full, we will use staff from an organisation that follows a similarly rigorous recruitment and selection procedure (this includes agencies).</w:t>
      </w:r>
    </w:p>
    <w:p w14:paraId="62DA6043" w14:textId="77777777" w:rsidR="00540061" w:rsidRPr="00540061" w:rsidRDefault="00540061" w:rsidP="00540061">
      <w:pPr>
        <w:pStyle w:val="BodyText2"/>
        <w:numPr>
          <w:ilvl w:val="0"/>
          <w:numId w:val="0"/>
        </w:numPr>
        <w:rPr>
          <w:rFonts w:cs="Arial"/>
          <w:sz w:val="24"/>
        </w:rPr>
      </w:pPr>
    </w:p>
    <w:p w14:paraId="6EABD6FC" w14:textId="77777777" w:rsidR="00540061" w:rsidRPr="00540061" w:rsidRDefault="00540061" w:rsidP="00540061">
      <w:pPr>
        <w:pStyle w:val="BodyText2"/>
        <w:numPr>
          <w:ilvl w:val="0"/>
          <w:numId w:val="0"/>
        </w:numPr>
        <w:tabs>
          <w:tab w:val="left" w:pos="567"/>
        </w:tabs>
        <w:ind w:left="357" w:hanging="357"/>
        <w:rPr>
          <w:rFonts w:cs="Arial"/>
          <w:b/>
          <w:sz w:val="24"/>
        </w:rPr>
      </w:pPr>
      <w:r w:rsidRPr="00540061">
        <w:rPr>
          <w:rFonts w:cs="Arial"/>
          <w:b/>
          <w:sz w:val="24"/>
        </w:rPr>
        <w:t xml:space="preserve">Staff records </w:t>
      </w:r>
    </w:p>
    <w:p w14:paraId="516369EC" w14:textId="77777777" w:rsidR="00540061" w:rsidRPr="00540061" w:rsidRDefault="00540061" w:rsidP="00540061">
      <w:pPr>
        <w:pStyle w:val="BodyText2"/>
        <w:numPr>
          <w:ilvl w:val="0"/>
          <w:numId w:val="0"/>
        </w:numPr>
        <w:tabs>
          <w:tab w:val="left" w:pos="567"/>
        </w:tabs>
        <w:ind w:left="357" w:hanging="357"/>
        <w:rPr>
          <w:rFonts w:cs="Arial"/>
          <w:b/>
          <w:sz w:val="24"/>
        </w:rPr>
      </w:pPr>
    </w:p>
    <w:p w14:paraId="6DE35D9F" w14:textId="77777777" w:rsidR="00540061" w:rsidRPr="00540061" w:rsidRDefault="00540061" w:rsidP="00540061">
      <w:pPr>
        <w:pStyle w:val="BodyText2"/>
        <w:numPr>
          <w:ilvl w:val="0"/>
          <w:numId w:val="0"/>
        </w:numPr>
        <w:tabs>
          <w:tab w:val="left" w:pos="567"/>
        </w:tabs>
        <w:ind w:left="357" w:hanging="357"/>
        <w:rPr>
          <w:rFonts w:cs="Arial"/>
          <w:color w:val="000000"/>
          <w:sz w:val="24"/>
          <w:shd w:val="clear" w:color="auto" w:fill="FFFFFF"/>
        </w:rPr>
      </w:pPr>
      <w:r w:rsidRPr="00540061">
        <w:rPr>
          <w:rFonts w:cs="Arial"/>
          <w:color w:val="000000"/>
          <w:sz w:val="24"/>
          <w:shd w:val="clear" w:color="auto" w:fill="FFFFFF"/>
        </w:rPr>
        <w:t xml:space="preserve">Each staff member will have a personnel file containing:  </w:t>
      </w:r>
    </w:p>
    <w:p w14:paraId="468B8343" w14:textId="77777777" w:rsidR="00540061" w:rsidRPr="00540061" w:rsidRDefault="00540061" w:rsidP="00540061">
      <w:pPr>
        <w:pStyle w:val="BodyText2"/>
        <w:numPr>
          <w:ilvl w:val="0"/>
          <w:numId w:val="0"/>
        </w:numPr>
        <w:tabs>
          <w:tab w:val="left" w:pos="567"/>
        </w:tabs>
        <w:ind w:left="357" w:hanging="357"/>
        <w:rPr>
          <w:rFonts w:cs="Arial"/>
          <w:color w:val="000000"/>
          <w:sz w:val="24"/>
          <w:shd w:val="clear" w:color="auto" w:fill="FFFFFF"/>
        </w:rPr>
      </w:pPr>
    </w:p>
    <w:p w14:paraId="71378DC2" w14:textId="77777777" w:rsidR="00540061" w:rsidRPr="00540061" w:rsidRDefault="00540061" w:rsidP="00540061">
      <w:pPr>
        <w:pStyle w:val="BodyText2"/>
        <w:numPr>
          <w:ilvl w:val="0"/>
          <w:numId w:val="12"/>
        </w:numPr>
        <w:tabs>
          <w:tab w:val="left" w:pos="567"/>
        </w:tabs>
        <w:rPr>
          <w:rFonts w:cs="Arial"/>
          <w:color w:val="000000"/>
          <w:sz w:val="24"/>
          <w:shd w:val="clear" w:color="auto" w:fill="FFFFFF"/>
        </w:rPr>
      </w:pPr>
      <w:r w:rsidRPr="00540061">
        <w:rPr>
          <w:rFonts w:cs="Arial"/>
          <w:color w:val="000000"/>
          <w:sz w:val="24"/>
          <w:shd w:val="clear" w:color="auto" w:fill="FFFFFF"/>
        </w:rPr>
        <w:t>Job Description and Person Specification for the job;</w:t>
      </w:r>
    </w:p>
    <w:p w14:paraId="7B46454F" w14:textId="77777777" w:rsidR="00540061" w:rsidRPr="00540061" w:rsidRDefault="00540061" w:rsidP="00540061">
      <w:pPr>
        <w:pStyle w:val="ListParagraph"/>
        <w:numPr>
          <w:ilvl w:val="0"/>
          <w:numId w:val="12"/>
        </w:numPr>
        <w:rPr>
          <w:rFonts w:ascii="Arial" w:hAnsi="Arial" w:cs="Arial"/>
          <w:color w:val="000000"/>
          <w:lang w:eastAsia="en-GB"/>
        </w:rPr>
      </w:pPr>
      <w:r w:rsidRPr="00540061">
        <w:rPr>
          <w:rFonts w:ascii="Arial" w:hAnsi="Arial" w:cs="Arial"/>
          <w:color w:val="000000"/>
          <w:lang w:eastAsia="en-GB"/>
        </w:rPr>
        <w:t>record of interview questions and answers and score sheets;</w:t>
      </w:r>
    </w:p>
    <w:p w14:paraId="51DDCF06" w14:textId="77777777" w:rsidR="00540061" w:rsidRPr="00540061" w:rsidRDefault="00540061" w:rsidP="00540061">
      <w:pPr>
        <w:pStyle w:val="ListParagraph"/>
        <w:numPr>
          <w:ilvl w:val="0"/>
          <w:numId w:val="12"/>
        </w:numPr>
        <w:rPr>
          <w:rFonts w:ascii="Arial" w:hAnsi="Arial" w:cs="Arial"/>
          <w:color w:val="000000"/>
          <w:lang w:eastAsia="en-GB"/>
        </w:rPr>
      </w:pPr>
      <w:r w:rsidRPr="00540061">
        <w:rPr>
          <w:rFonts w:ascii="Arial" w:hAnsi="Arial" w:cs="Arial"/>
          <w:color w:val="000000"/>
          <w:lang w:eastAsia="en-GB"/>
        </w:rPr>
        <w:t>job application form with gaps in employment history checked;</w:t>
      </w:r>
    </w:p>
    <w:p w14:paraId="455C059A" w14:textId="77777777" w:rsidR="00540061" w:rsidRPr="00540061" w:rsidRDefault="00540061" w:rsidP="00540061">
      <w:pPr>
        <w:pStyle w:val="BodyText2"/>
        <w:numPr>
          <w:ilvl w:val="0"/>
          <w:numId w:val="12"/>
        </w:numPr>
        <w:tabs>
          <w:tab w:val="left" w:pos="567"/>
        </w:tabs>
        <w:rPr>
          <w:rFonts w:cs="Arial"/>
          <w:color w:val="000000"/>
          <w:lang w:eastAsia="en-GB"/>
        </w:rPr>
      </w:pPr>
      <w:r w:rsidRPr="00540061">
        <w:rPr>
          <w:rFonts w:cs="Arial"/>
          <w:color w:val="000000"/>
          <w:sz w:val="24"/>
          <w:lang w:eastAsia="en-GB"/>
        </w:rPr>
        <w:t>written references obtained and confirmed by telephone;</w:t>
      </w:r>
    </w:p>
    <w:p w14:paraId="764FB86A" w14:textId="77777777" w:rsidR="00540061" w:rsidRPr="00540061" w:rsidRDefault="00540061" w:rsidP="00540061">
      <w:pPr>
        <w:pStyle w:val="ListParagraph"/>
        <w:numPr>
          <w:ilvl w:val="0"/>
          <w:numId w:val="12"/>
        </w:numPr>
        <w:rPr>
          <w:rFonts w:ascii="Arial" w:hAnsi="Arial" w:cs="Arial"/>
          <w:color w:val="000000"/>
          <w:lang w:eastAsia="en-GB"/>
        </w:rPr>
      </w:pPr>
      <w:r w:rsidRPr="00540061">
        <w:rPr>
          <w:rFonts w:ascii="Arial" w:hAnsi="Arial" w:cs="Arial"/>
          <w:color w:val="000000"/>
          <w:lang w:eastAsia="en-GB"/>
        </w:rPr>
        <w:t xml:space="preserve">evidence of a satisfactory DBS check – this will be recorded on our Single Central Record and the original returned to the staff member (copies of the certificate will not be kept by us);  </w:t>
      </w:r>
    </w:p>
    <w:p w14:paraId="6B62A1AF" w14:textId="77777777" w:rsidR="00540061" w:rsidRPr="00540061" w:rsidRDefault="00540061" w:rsidP="00540061">
      <w:pPr>
        <w:pStyle w:val="ListParagraph"/>
        <w:numPr>
          <w:ilvl w:val="0"/>
          <w:numId w:val="12"/>
        </w:numPr>
        <w:rPr>
          <w:rFonts w:ascii="Arial" w:hAnsi="Arial" w:cs="Arial"/>
          <w:color w:val="000000"/>
          <w:lang w:eastAsia="en-GB"/>
        </w:rPr>
      </w:pPr>
      <w:r w:rsidRPr="00540061">
        <w:rPr>
          <w:rFonts w:ascii="Arial" w:hAnsi="Arial" w:cs="Arial"/>
          <w:color w:val="000000"/>
          <w:lang w:eastAsia="en-GB"/>
        </w:rPr>
        <w:t>written evidence of our decision to appoint a staff member despite criminal convictions (i.e. a Risk Assessment);</w:t>
      </w:r>
    </w:p>
    <w:p w14:paraId="41E1950F" w14:textId="77777777" w:rsidR="00540061" w:rsidRPr="00540061" w:rsidRDefault="00540061" w:rsidP="00540061">
      <w:pPr>
        <w:pStyle w:val="ListParagraph"/>
        <w:numPr>
          <w:ilvl w:val="0"/>
          <w:numId w:val="12"/>
        </w:numPr>
        <w:tabs>
          <w:tab w:val="left" w:pos="567"/>
        </w:tabs>
        <w:rPr>
          <w:rFonts w:cs="Arial"/>
          <w:color w:val="000000"/>
          <w:shd w:val="clear" w:color="auto" w:fill="FFFFFF"/>
        </w:rPr>
      </w:pPr>
      <w:r w:rsidRPr="00540061">
        <w:rPr>
          <w:rFonts w:ascii="Arial" w:hAnsi="Arial" w:cs="Arial"/>
          <w:color w:val="000000"/>
          <w:lang w:eastAsia="en-GB"/>
        </w:rPr>
        <w:t>evidence of proof of identity (this will have been provided for the DBS check);</w:t>
      </w:r>
    </w:p>
    <w:p w14:paraId="06203C3D" w14:textId="77777777" w:rsidR="00540061" w:rsidRPr="00540061" w:rsidRDefault="00540061" w:rsidP="00540061">
      <w:pPr>
        <w:pStyle w:val="ListParagraph"/>
        <w:numPr>
          <w:ilvl w:val="0"/>
          <w:numId w:val="12"/>
        </w:numPr>
        <w:rPr>
          <w:rFonts w:ascii="Arial" w:hAnsi="Arial" w:cs="Arial"/>
          <w:color w:val="000000"/>
          <w:lang w:eastAsia="en-GB"/>
        </w:rPr>
      </w:pPr>
      <w:r w:rsidRPr="00540061">
        <w:rPr>
          <w:rFonts w:ascii="Arial" w:hAnsi="Arial" w:cs="Arial"/>
          <w:color w:val="000000"/>
          <w:lang w:eastAsia="en-GB"/>
        </w:rPr>
        <w:t>evidence of qualifications and training;</w:t>
      </w:r>
    </w:p>
    <w:p w14:paraId="1DB3B732" w14:textId="77777777" w:rsidR="00540061" w:rsidRPr="00540061" w:rsidRDefault="00540061" w:rsidP="00540061">
      <w:pPr>
        <w:pStyle w:val="ListParagraph"/>
        <w:numPr>
          <w:ilvl w:val="0"/>
          <w:numId w:val="12"/>
        </w:numPr>
        <w:rPr>
          <w:rFonts w:ascii="Arial" w:hAnsi="Arial" w:cs="Arial"/>
          <w:color w:val="000000"/>
          <w:lang w:eastAsia="en-GB"/>
        </w:rPr>
      </w:pPr>
      <w:r w:rsidRPr="00540061">
        <w:rPr>
          <w:rFonts w:ascii="Arial" w:hAnsi="Arial" w:cs="Arial"/>
          <w:color w:val="000000"/>
          <w:lang w:eastAsia="en-GB"/>
        </w:rPr>
        <w:t>details of registration with appropriate professional body;</w:t>
      </w:r>
    </w:p>
    <w:p w14:paraId="1287B423" w14:textId="77777777" w:rsidR="00540061" w:rsidRPr="00540061" w:rsidRDefault="00540061" w:rsidP="00540061">
      <w:pPr>
        <w:pStyle w:val="ListParagraph"/>
        <w:numPr>
          <w:ilvl w:val="0"/>
          <w:numId w:val="12"/>
        </w:numPr>
        <w:rPr>
          <w:rFonts w:ascii="Arial" w:hAnsi="Arial" w:cs="Arial"/>
          <w:color w:val="000000"/>
          <w:lang w:eastAsia="en-GB"/>
        </w:rPr>
      </w:pPr>
      <w:r w:rsidRPr="00540061">
        <w:rPr>
          <w:rFonts w:ascii="Arial" w:hAnsi="Arial" w:cs="Arial"/>
          <w:color w:val="000000"/>
          <w:lang w:eastAsia="en-GB"/>
        </w:rPr>
        <w:t>confirmation of right to work in the UK and photocopies of relevant documents;</w:t>
      </w:r>
    </w:p>
    <w:p w14:paraId="7B165450" w14:textId="77777777" w:rsidR="00540061" w:rsidRPr="00540061" w:rsidRDefault="00540061" w:rsidP="00540061">
      <w:pPr>
        <w:pStyle w:val="BodyText2"/>
        <w:numPr>
          <w:ilvl w:val="0"/>
          <w:numId w:val="12"/>
        </w:numPr>
        <w:tabs>
          <w:tab w:val="left" w:pos="567"/>
        </w:tabs>
        <w:rPr>
          <w:rFonts w:cs="Arial"/>
          <w:color w:val="000000"/>
          <w:lang w:eastAsia="en-GB"/>
        </w:rPr>
      </w:pPr>
      <w:r w:rsidRPr="00540061">
        <w:rPr>
          <w:rFonts w:cs="Arial"/>
          <w:color w:val="000000"/>
          <w:sz w:val="24"/>
          <w:shd w:val="clear" w:color="auto" w:fill="FFFFFF"/>
        </w:rPr>
        <w:t>contract of employment;</w:t>
      </w:r>
    </w:p>
    <w:p w14:paraId="22AD8AB5" w14:textId="77777777" w:rsidR="00540061" w:rsidRPr="00540061" w:rsidRDefault="00540061" w:rsidP="00540061">
      <w:pPr>
        <w:pStyle w:val="ListParagraph"/>
        <w:numPr>
          <w:ilvl w:val="0"/>
          <w:numId w:val="12"/>
        </w:numPr>
        <w:rPr>
          <w:rFonts w:ascii="Arial" w:hAnsi="Arial" w:cs="Arial"/>
          <w:color w:val="000000"/>
          <w:lang w:eastAsia="en-GB"/>
        </w:rPr>
      </w:pPr>
      <w:r w:rsidRPr="00540061">
        <w:rPr>
          <w:rFonts w:ascii="Arial" w:hAnsi="Arial" w:cs="Arial"/>
          <w:color w:val="000000"/>
          <w:lang w:eastAsia="en-GB"/>
        </w:rPr>
        <w:t>support and supervision records;</w:t>
      </w:r>
    </w:p>
    <w:p w14:paraId="76AF0F27" w14:textId="77777777" w:rsidR="00540061" w:rsidRPr="00540061" w:rsidRDefault="00540061" w:rsidP="00540061">
      <w:pPr>
        <w:pStyle w:val="ListParagraph"/>
        <w:numPr>
          <w:ilvl w:val="0"/>
          <w:numId w:val="12"/>
        </w:numPr>
        <w:rPr>
          <w:rFonts w:ascii="Arial" w:hAnsi="Arial" w:cs="Arial"/>
          <w:color w:val="000000"/>
          <w:lang w:eastAsia="en-GB"/>
        </w:rPr>
      </w:pPr>
      <w:r w:rsidRPr="00540061">
        <w:rPr>
          <w:rFonts w:ascii="Arial" w:hAnsi="Arial" w:cs="Arial"/>
          <w:color w:val="000000"/>
          <w:lang w:eastAsia="en-GB"/>
        </w:rPr>
        <w:t>disciplinary records;</w:t>
      </w:r>
    </w:p>
    <w:p w14:paraId="34E53D5C" w14:textId="77777777" w:rsidR="00540061" w:rsidRPr="00540061" w:rsidRDefault="00540061" w:rsidP="00540061">
      <w:pPr>
        <w:pStyle w:val="ListParagraph"/>
        <w:numPr>
          <w:ilvl w:val="0"/>
          <w:numId w:val="12"/>
        </w:numPr>
        <w:rPr>
          <w:rFonts w:ascii="Arial" w:hAnsi="Arial" w:cs="Arial"/>
          <w:color w:val="000000"/>
          <w:lang w:eastAsia="en-GB"/>
        </w:rPr>
      </w:pPr>
      <w:r w:rsidRPr="00540061">
        <w:rPr>
          <w:rFonts w:ascii="Arial" w:hAnsi="Arial" w:cs="Arial"/>
          <w:color w:val="000000"/>
          <w:lang w:eastAsia="en-GB"/>
        </w:rPr>
        <w:t>emergency contact information;</w:t>
      </w:r>
    </w:p>
    <w:p w14:paraId="596FC55E" w14:textId="77777777" w:rsidR="00540061" w:rsidRPr="00540061" w:rsidRDefault="00540061" w:rsidP="00540061">
      <w:pPr>
        <w:pStyle w:val="ListParagraph"/>
        <w:numPr>
          <w:ilvl w:val="0"/>
          <w:numId w:val="12"/>
        </w:numPr>
        <w:rPr>
          <w:rFonts w:ascii="Arial" w:hAnsi="Arial" w:cs="Arial"/>
          <w:color w:val="000000"/>
          <w:lang w:eastAsia="en-GB"/>
        </w:rPr>
      </w:pPr>
      <w:r w:rsidRPr="00540061">
        <w:rPr>
          <w:rFonts w:ascii="Arial" w:hAnsi="Arial" w:cs="Arial"/>
          <w:color w:val="000000"/>
          <w:lang w:eastAsia="en-GB"/>
        </w:rPr>
        <w:t>health information;</w:t>
      </w:r>
    </w:p>
    <w:p w14:paraId="2FF383E9" w14:textId="77777777" w:rsidR="00540061" w:rsidRPr="00540061" w:rsidRDefault="00540061" w:rsidP="00540061">
      <w:pPr>
        <w:pStyle w:val="ListParagraph"/>
        <w:numPr>
          <w:ilvl w:val="0"/>
          <w:numId w:val="12"/>
        </w:numPr>
        <w:rPr>
          <w:rFonts w:ascii="Arial" w:hAnsi="Arial" w:cs="Arial"/>
          <w:color w:val="000000"/>
          <w:lang w:eastAsia="en-GB"/>
        </w:rPr>
      </w:pPr>
      <w:r w:rsidRPr="00540061">
        <w:rPr>
          <w:rFonts w:ascii="Arial" w:hAnsi="Arial" w:cs="Arial"/>
          <w:color w:val="000000"/>
          <w:lang w:eastAsia="en-GB"/>
        </w:rPr>
        <w:t>absence records;</w:t>
      </w:r>
    </w:p>
    <w:p w14:paraId="2C18568A" w14:textId="77777777" w:rsidR="00540061" w:rsidRPr="00540061" w:rsidRDefault="00540061" w:rsidP="00540061">
      <w:pPr>
        <w:pStyle w:val="ListParagraph"/>
        <w:numPr>
          <w:ilvl w:val="0"/>
          <w:numId w:val="12"/>
        </w:numPr>
        <w:rPr>
          <w:rFonts w:ascii="Arial" w:hAnsi="Arial" w:cs="Arial"/>
          <w:color w:val="000000"/>
          <w:lang w:eastAsia="en-GB"/>
        </w:rPr>
      </w:pPr>
      <w:r w:rsidRPr="00540061">
        <w:rPr>
          <w:rFonts w:ascii="Arial" w:hAnsi="Arial" w:cs="Arial"/>
          <w:color w:val="000000"/>
          <w:lang w:eastAsia="en-GB"/>
        </w:rPr>
        <w:t>holiday records.</w:t>
      </w:r>
    </w:p>
    <w:p w14:paraId="3CBCBE41" w14:textId="77777777" w:rsidR="00540061" w:rsidRPr="00540061" w:rsidRDefault="00540061" w:rsidP="00540061">
      <w:pPr>
        <w:spacing w:before="150" w:after="100" w:afterAutospacing="1"/>
        <w:ind w:left="720"/>
        <w:contextualSpacing/>
        <w:rPr>
          <w:rFonts w:ascii="Arial" w:hAnsi="Arial" w:cs="Arial"/>
          <w:color w:val="000000"/>
          <w:lang w:eastAsia="en-GB"/>
        </w:rPr>
      </w:pPr>
    </w:p>
    <w:p w14:paraId="2FDBA073" w14:textId="77777777" w:rsidR="00540061" w:rsidRPr="00540061" w:rsidRDefault="00540061" w:rsidP="00540061">
      <w:pPr>
        <w:spacing w:before="150" w:after="100" w:afterAutospacing="1"/>
        <w:contextualSpacing/>
        <w:rPr>
          <w:rFonts w:ascii="Arial" w:hAnsi="Arial" w:cs="Arial"/>
          <w:color w:val="000000"/>
          <w:lang w:eastAsia="en-GB"/>
        </w:rPr>
      </w:pPr>
      <w:r w:rsidRPr="00540061">
        <w:rPr>
          <w:rFonts w:ascii="Arial" w:hAnsi="Arial" w:cs="Arial"/>
          <w:color w:val="000000"/>
          <w:lang w:eastAsia="en-GB"/>
        </w:rPr>
        <w:t>Records should be signed and dated by appointing manager/chair of the interview panel and kept in accordance with the General Data Protection Regulations (GDPR).</w:t>
      </w:r>
    </w:p>
    <w:p w14:paraId="17A737A4" w14:textId="77777777" w:rsidR="00540061" w:rsidRPr="00540061" w:rsidRDefault="00540061" w:rsidP="00540061">
      <w:pPr>
        <w:pStyle w:val="BodyText2"/>
        <w:numPr>
          <w:ilvl w:val="0"/>
          <w:numId w:val="0"/>
        </w:numPr>
        <w:tabs>
          <w:tab w:val="left" w:pos="567"/>
        </w:tabs>
        <w:rPr>
          <w:rFonts w:cs="Arial"/>
          <w:b/>
          <w:sz w:val="24"/>
        </w:rPr>
      </w:pPr>
      <w:r w:rsidRPr="00540061">
        <w:rPr>
          <w:rFonts w:cs="Arial"/>
          <w:b/>
          <w:sz w:val="24"/>
        </w:rPr>
        <w:lastRenderedPageBreak/>
        <w:t>This policy will be reviewed annually.</w:t>
      </w:r>
    </w:p>
    <w:p w14:paraId="050E5C95" w14:textId="77777777" w:rsidR="00540061" w:rsidRPr="00540061" w:rsidRDefault="00540061" w:rsidP="00540061">
      <w:pPr>
        <w:pStyle w:val="BodyText2"/>
        <w:numPr>
          <w:ilvl w:val="0"/>
          <w:numId w:val="0"/>
        </w:numPr>
        <w:tabs>
          <w:tab w:val="left" w:pos="567"/>
        </w:tabs>
        <w:rPr>
          <w:rFonts w:cs="Arial"/>
          <w:b/>
          <w:sz w:val="24"/>
        </w:rPr>
      </w:pPr>
    </w:p>
    <w:p w14:paraId="130276FB" w14:textId="77777777" w:rsidR="00540061" w:rsidRPr="00540061" w:rsidRDefault="00540061" w:rsidP="00540061">
      <w:pPr>
        <w:rPr>
          <w:rFonts w:ascii="Arial" w:hAnsi="Arial" w:cs="Arial"/>
        </w:rPr>
      </w:pPr>
    </w:p>
    <w:p w14:paraId="609B2D29" w14:textId="77777777" w:rsidR="00540061" w:rsidRPr="00540061" w:rsidRDefault="00540061" w:rsidP="00540061">
      <w:pPr>
        <w:rPr>
          <w:rFonts w:ascii="Arial" w:hAnsi="Arial" w:cs="Arial"/>
          <w:b/>
          <w:u w:val="single"/>
        </w:rPr>
      </w:pPr>
      <w:r w:rsidRPr="00540061">
        <w:rPr>
          <w:rFonts w:ascii="Arial" w:hAnsi="Arial" w:cs="Arial"/>
          <w:b/>
          <w:u w:val="single"/>
        </w:rPr>
        <w:t>Further Information</w:t>
      </w:r>
    </w:p>
    <w:p w14:paraId="3C205DA7" w14:textId="77777777" w:rsidR="00540061" w:rsidRPr="00540061" w:rsidRDefault="00540061" w:rsidP="00540061">
      <w:pPr>
        <w:rPr>
          <w:rFonts w:ascii="Arial" w:hAnsi="Arial" w:cs="Arial"/>
          <w:b/>
        </w:rPr>
      </w:pPr>
    </w:p>
    <w:p w14:paraId="40B5AEC1" w14:textId="77777777" w:rsidR="00540061" w:rsidRPr="00540061" w:rsidRDefault="00540061" w:rsidP="00540061">
      <w:pPr>
        <w:rPr>
          <w:rFonts w:ascii="Arial" w:hAnsi="Arial" w:cs="Arial"/>
        </w:rPr>
      </w:pPr>
      <w:r w:rsidRPr="00540061">
        <w:rPr>
          <w:rFonts w:ascii="Arial" w:hAnsi="Arial" w:cs="Arial"/>
          <w:b/>
        </w:rPr>
        <w:t>ACAS</w:t>
      </w:r>
      <w:r w:rsidRPr="00540061">
        <w:rPr>
          <w:rFonts w:ascii="Arial" w:hAnsi="Arial" w:cs="Arial"/>
        </w:rPr>
        <w:t xml:space="preserve"> </w:t>
      </w:r>
    </w:p>
    <w:p w14:paraId="14FDE8D9" w14:textId="77777777" w:rsidR="00540061" w:rsidRPr="00540061" w:rsidRDefault="00540061" w:rsidP="00540061">
      <w:pPr>
        <w:rPr>
          <w:rFonts w:ascii="Arial" w:hAnsi="Arial" w:cs="Arial"/>
        </w:rPr>
      </w:pPr>
      <w:r w:rsidRPr="00540061">
        <w:rPr>
          <w:rFonts w:ascii="Arial" w:hAnsi="Arial" w:cs="Arial"/>
        </w:rPr>
        <w:t>For guidance, latest employment law, books and booklets.  Contact ACAS on www.acas.org.uk</w:t>
      </w:r>
    </w:p>
    <w:p w14:paraId="6BDA924A" w14:textId="77777777" w:rsidR="00540061" w:rsidRPr="00540061" w:rsidRDefault="00540061" w:rsidP="00540061">
      <w:pPr>
        <w:rPr>
          <w:rFonts w:ascii="Arial" w:hAnsi="Arial" w:cs="Arial"/>
          <w:color w:val="000000" w:themeColor="text1"/>
        </w:rPr>
      </w:pPr>
    </w:p>
    <w:p w14:paraId="3B2B0955" w14:textId="77777777" w:rsidR="00540061" w:rsidRPr="00540061" w:rsidRDefault="00540061" w:rsidP="00540061">
      <w:pPr>
        <w:pStyle w:val="BodyText2"/>
        <w:numPr>
          <w:ilvl w:val="0"/>
          <w:numId w:val="0"/>
        </w:numPr>
        <w:rPr>
          <w:rFonts w:cs="Arial"/>
          <w:color w:val="000000" w:themeColor="text1"/>
          <w:sz w:val="24"/>
        </w:rPr>
      </w:pPr>
      <w:r w:rsidRPr="00540061">
        <w:rPr>
          <w:rFonts w:cs="Arial"/>
          <w:color w:val="000000" w:themeColor="text1"/>
          <w:sz w:val="24"/>
        </w:rPr>
        <w:t>ACAS helpline:</w:t>
      </w:r>
      <w:r w:rsidRPr="00540061">
        <w:rPr>
          <w:rFonts w:cs="Arial"/>
          <w:sz w:val="24"/>
        </w:rPr>
        <w:t xml:space="preserve"> </w:t>
      </w:r>
      <w:r w:rsidRPr="00540061">
        <w:rPr>
          <w:rFonts w:cs="Arial"/>
          <w:color w:val="000000" w:themeColor="text1"/>
          <w:sz w:val="24"/>
        </w:rPr>
        <w:t xml:space="preserve">0300 123 1100 - free advice on employment matters. </w:t>
      </w:r>
    </w:p>
    <w:p w14:paraId="7D11E3CF" w14:textId="77777777" w:rsidR="00540061" w:rsidRPr="00540061" w:rsidRDefault="00540061" w:rsidP="00540061">
      <w:pPr>
        <w:pStyle w:val="BodyText2"/>
        <w:numPr>
          <w:ilvl w:val="0"/>
          <w:numId w:val="0"/>
        </w:numPr>
        <w:rPr>
          <w:rFonts w:cs="Arial"/>
          <w:color w:val="000000" w:themeColor="text1"/>
          <w:sz w:val="24"/>
        </w:rPr>
      </w:pPr>
    </w:p>
    <w:p w14:paraId="325D658D" w14:textId="77777777" w:rsidR="00540061" w:rsidRPr="00540061" w:rsidRDefault="00540061" w:rsidP="00540061">
      <w:pPr>
        <w:contextualSpacing/>
        <w:rPr>
          <w:rFonts w:ascii="Arial" w:hAnsi="Arial" w:cs="Arial"/>
          <w:bCs/>
          <w:i/>
          <w:color w:val="000000"/>
          <w:lang w:val="en"/>
        </w:rPr>
      </w:pPr>
      <w:r w:rsidRPr="00540061">
        <w:rPr>
          <w:rFonts w:ascii="Arial" w:hAnsi="Arial" w:cs="Arial"/>
          <w:bCs/>
        </w:rPr>
        <w:t>‘</w:t>
      </w:r>
      <w:r w:rsidRPr="00540061">
        <w:rPr>
          <w:rFonts w:ascii="Arial" w:hAnsi="Arial" w:cs="Arial"/>
          <w:bCs/>
          <w:i/>
        </w:rPr>
        <w:t xml:space="preserve">Keeping children safe in education Statutory guidance for schools and colleges’ </w:t>
      </w:r>
    </w:p>
    <w:p w14:paraId="440D94AF" w14:textId="77777777" w:rsidR="00540061" w:rsidRPr="00540061" w:rsidRDefault="00540061" w:rsidP="00540061">
      <w:pPr>
        <w:rPr>
          <w:rFonts w:ascii="Arial" w:hAnsi="Arial" w:cs="Arial"/>
          <w:bCs/>
          <w:i/>
        </w:rPr>
      </w:pPr>
      <w:r w:rsidRPr="00540061">
        <w:rPr>
          <w:rFonts w:ascii="Arial" w:hAnsi="Arial" w:cs="Arial"/>
          <w:bCs/>
          <w:i/>
        </w:rPr>
        <w:t>2023</w:t>
      </w:r>
    </w:p>
    <w:p w14:paraId="580DDBD5" w14:textId="77777777" w:rsidR="00540061" w:rsidRPr="00540061" w:rsidRDefault="00540061" w:rsidP="00540061">
      <w:pPr>
        <w:rPr>
          <w:rFonts w:ascii="Arial" w:hAnsi="Arial" w:cs="Arial"/>
          <w:bCs/>
          <w:color w:val="0070C0"/>
        </w:rPr>
      </w:pPr>
      <w:hyperlink r:id="rId14" w:history="1">
        <w:r w:rsidRPr="00540061">
          <w:rPr>
            <w:rStyle w:val="Hyperlink"/>
            <w:rFonts w:ascii="Arial" w:hAnsi="Arial" w:cs="Arial"/>
            <w:bCs/>
          </w:rPr>
          <w:t>https://assets.publishing.service.gov.uk/media/64f0a68ea78c5f000dc6f3b2/Keeping_children_safe_in_education_2023.pdf</w:t>
        </w:r>
      </w:hyperlink>
      <w:r w:rsidRPr="00540061">
        <w:rPr>
          <w:rFonts w:ascii="Arial" w:hAnsi="Arial" w:cs="Arial"/>
          <w:bCs/>
          <w:color w:val="0070C0"/>
        </w:rPr>
        <w:t xml:space="preserve"> </w:t>
      </w:r>
    </w:p>
    <w:p w14:paraId="26B7678D" w14:textId="77777777" w:rsidR="00540061" w:rsidRPr="00540061" w:rsidRDefault="00540061" w:rsidP="00540061">
      <w:pPr>
        <w:pStyle w:val="BodyText2"/>
        <w:numPr>
          <w:ilvl w:val="0"/>
          <w:numId w:val="0"/>
        </w:numPr>
        <w:rPr>
          <w:rFonts w:cs="Arial"/>
          <w:color w:val="000000" w:themeColor="text1"/>
          <w:sz w:val="24"/>
        </w:rPr>
      </w:pPr>
    </w:p>
    <w:p w14:paraId="650C58A6" w14:textId="77777777" w:rsidR="00540061" w:rsidRPr="00540061" w:rsidRDefault="00540061" w:rsidP="00540061">
      <w:pPr>
        <w:pStyle w:val="BodyText2"/>
        <w:numPr>
          <w:ilvl w:val="0"/>
          <w:numId w:val="0"/>
        </w:numPr>
        <w:rPr>
          <w:rFonts w:cs="Arial"/>
          <w:color w:val="000000" w:themeColor="text1"/>
          <w:sz w:val="24"/>
        </w:rPr>
      </w:pPr>
    </w:p>
    <w:p w14:paraId="25B1BCA3" w14:textId="77777777" w:rsidR="00540061" w:rsidRPr="00540061" w:rsidRDefault="00540061" w:rsidP="00540061">
      <w:pPr>
        <w:pStyle w:val="BodyText2"/>
        <w:numPr>
          <w:ilvl w:val="0"/>
          <w:numId w:val="0"/>
        </w:numPr>
        <w:rPr>
          <w:rFonts w:cs="Arial"/>
          <w:i/>
          <w:color w:val="000000" w:themeColor="text1"/>
          <w:sz w:val="24"/>
        </w:rPr>
      </w:pPr>
      <w:r w:rsidRPr="00540061">
        <w:rPr>
          <w:rFonts w:cs="Arial"/>
          <w:color w:val="000000" w:themeColor="text1"/>
          <w:sz w:val="24"/>
        </w:rPr>
        <w:t>‘</w:t>
      </w:r>
      <w:r w:rsidRPr="00540061">
        <w:rPr>
          <w:rFonts w:cs="Arial"/>
          <w:i/>
          <w:color w:val="000000" w:themeColor="text1"/>
          <w:sz w:val="24"/>
        </w:rPr>
        <w:t xml:space="preserve">Working Together to Safeguard Children’ 2023 – </w:t>
      </w:r>
    </w:p>
    <w:p w14:paraId="2E9E7502" w14:textId="77777777" w:rsidR="00540061" w:rsidRPr="00540061" w:rsidRDefault="00540061" w:rsidP="00540061">
      <w:pPr>
        <w:pStyle w:val="BodyText2"/>
        <w:numPr>
          <w:ilvl w:val="0"/>
          <w:numId w:val="0"/>
        </w:numPr>
        <w:rPr>
          <w:rFonts w:cs="Arial"/>
          <w:i/>
          <w:color w:val="0070C0"/>
          <w:sz w:val="24"/>
        </w:rPr>
      </w:pPr>
      <w:hyperlink r:id="rId15" w:history="1">
        <w:r w:rsidRPr="00540061">
          <w:rPr>
            <w:rStyle w:val="Hyperlink"/>
            <w:rFonts w:cs="Arial"/>
            <w:i/>
            <w:sz w:val="24"/>
          </w:rPr>
          <w:t>https://assets.publishing.service.gov.uk/media/65cb4349a7ded0000c79e4e1/Working_together_to_safeguard_children_2023_-_statutory_guidance.pdf</w:t>
        </w:r>
      </w:hyperlink>
      <w:r w:rsidRPr="00540061">
        <w:rPr>
          <w:rFonts w:cs="Arial"/>
          <w:i/>
          <w:color w:val="0070C0"/>
          <w:sz w:val="24"/>
        </w:rPr>
        <w:t xml:space="preserve"> </w:t>
      </w:r>
    </w:p>
    <w:p w14:paraId="0FFBA59F" w14:textId="77777777" w:rsidR="00540061" w:rsidRPr="00540061" w:rsidRDefault="00540061" w:rsidP="00540061">
      <w:pPr>
        <w:pStyle w:val="BodyText2"/>
        <w:numPr>
          <w:ilvl w:val="0"/>
          <w:numId w:val="0"/>
        </w:numPr>
        <w:rPr>
          <w:rFonts w:cs="Arial"/>
          <w:b/>
          <w:color w:val="000000" w:themeColor="text1"/>
          <w:sz w:val="24"/>
        </w:rPr>
      </w:pPr>
    </w:p>
    <w:p w14:paraId="440D7AB6" w14:textId="77777777" w:rsidR="00540061" w:rsidRPr="00540061" w:rsidRDefault="00540061" w:rsidP="00540061">
      <w:pPr>
        <w:pStyle w:val="BodyText2"/>
        <w:numPr>
          <w:ilvl w:val="0"/>
          <w:numId w:val="0"/>
        </w:numPr>
        <w:rPr>
          <w:rFonts w:cs="Arial"/>
          <w:b/>
          <w:color w:val="000000" w:themeColor="text1"/>
          <w:sz w:val="24"/>
        </w:rPr>
      </w:pPr>
      <w:r w:rsidRPr="00540061">
        <w:rPr>
          <w:rFonts w:cs="Arial"/>
          <w:b/>
          <w:color w:val="000000" w:themeColor="text1"/>
          <w:sz w:val="24"/>
        </w:rPr>
        <w:t>Equality Act 2010</w:t>
      </w:r>
    </w:p>
    <w:p w14:paraId="54296990" w14:textId="77777777" w:rsidR="00540061" w:rsidRPr="00540061" w:rsidRDefault="00540061" w:rsidP="00540061">
      <w:pPr>
        <w:rPr>
          <w:rFonts w:ascii="Arial" w:hAnsi="Arial" w:cs="Arial"/>
          <w:color w:val="4F81BD" w:themeColor="accent1"/>
        </w:rPr>
      </w:pPr>
      <w:r w:rsidRPr="00540061">
        <w:rPr>
          <w:rFonts w:ascii="Arial" w:hAnsi="Arial" w:cs="Arial"/>
          <w:color w:val="000000" w:themeColor="text1"/>
        </w:rPr>
        <w:t xml:space="preserve">For further </w:t>
      </w:r>
      <w:r w:rsidRPr="00540061">
        <w:rPr>
          <w:rFonts w:ascii="Arial" w:hAnsi="Arial" w:cs="Arial"/>
        </w:rPr>
        <w:t>information:</w:t>
      </w:r>
      <w:r w:rsidRPr="00540061">
        <w:rPr>
          <w:rFonts w:ascii="Arial" w:hAnsi="Arial" w:cs="Arial"/>
          <w:color w:val="0070C0"/>
        </w:rPr>
        <w:t xml:space="preserve"> </w:t>
      </w:r>
      <w:hyperlink r:id="rId16" w:history="1">
        <w:r w:rsidRPr="00540061">
          <w:rPr>
            <w:rStyle w:val="Hyperlink"/>
            <w:rFonts w:ascii="Arial" w:hAnsi="Arial" w:cs="Arial"/>
            <w:color w:val="0070C0"/>
          </w:rPr>
          <w:t>www.gov.uk/guidance/equality-act-2010-guidance</w:t>
        </w:r>
      </w:hyperlink>
      <w:r w:rsidRPr="00540061">
        <w:rPr>
          <w:rStyle w:val="Hyperlink"/>
          <w:rFonts w:ascii="Arial" w:hAnsi="Arial" w:cs="Arial"/>
          <w:color w:val="0070C0"/>
        </w:rPr>
        <w:t xml:space="preserve"> </w:t>
      </w:r>
    </w:p>
    <w:p w14:paraId="53C3A429" w14:textId="77777777" w:rsidR="00540061" w:rsidRPr="00540061" w:rsidRDefault="00540061" w:rsidP="00540061">
      <w:pPr>
        <w:rPr>
          <w:rFonts w:ascii="Arial" w:hAnsi="Arial" w:cs="Arial"/>
          <w:color w:val="000000" w:themeColor="text1"/>
        </w:rPr>
      </w:pPr>
    </w:p>
    <w:p w14:paraId="137D937C" w14:textId="77777777" w:rsidR="00540061" w:rsidRPr="00540061" w:rsidRDefault="00540061" w:rsidP="00540061">
      <w:pPr>
        <w:rPr>
          <w:rStyle w:val="Hyperlink"/>
          <w:rFonts w:ascii="Arial" w:hAnsi="Arial" w:cs="Arial"/>
        </w:rPr>
      </w:pPr>
    </w:p>
    <w:p w14:paraId="538FC6AD" w14:textId="77777777" w:rsidR="00540061" w:rsidRPr="00540061" w:rsidRDefault="00540061" w:rsidP="00540061">
      <w:pPr>
        <w:rPr>
          <w:rFonts w:ascii="Arial" w:hAnsi="Arial" w:cs="Arial"/>
        </w:rPr>
      </w:pPr>
    </w:p>
    <w:p w14:paraId="4DC5B164" w14:textId="77777777" w:rsidR="00540061" w:rsidRPr="00540061" w:rsidRDefault="00540061" w:rsidP="00540061">
      <w:pPr>
        <w:rPr>
          <w:rFonts w:ascii="Arial" w:hAnsi="Arial" w:cs="Arial"/>
        </w:rPr>
      </w:pPr>
    </w:p>
    <w:p w14:paraId="34331B4D" w14:textId="77777777" w:rsidR="00540061" w:rsidRPr="00540061" w:rsidRDefault="00540061" w:rsidP="00540061">
      <w:pPr>
        <w:rPr>
          <w:rFonts w:ascii="Arial" w:hAnsi="Arial" w:cs="Arial"/>
        </w:rPr>
      </w:pPr>
    </w:p>
    <w:p w14:paraId="27AB27E0" w14:textId="77777777" w:rsidR="00540061" w:rsidRPr="00540061" w:rsidRDefault="00540061" w:rsidP="00540061">
      <w:pPr>
        <w:rPr>
          <w:rFonts w:ascii="Arial" w:hAnsi="Arial" w:cs="Arial"/>
        </w:rPr>
      </w:pPr>
    </w:p>
    <w:p w14:paraId="6C257A1D" w14:textId="77777777" w:rsidR="00540061" w:rsidRPr="00540061" w:rsidRDefault="00540061" w:rsidP="00540061">
      <w:pPr>
        <w:rPr>
          <w:rFonts w:ascii="Arial" w:hAnsi="Arial" w:cs="Arial"/>
        </w:rPr>
      </w:pPr>
    </w:p>
    <w:p w14:paraId="74CA9E26" w14:textId="77777777" w:rsidR="00540061" w:rsidRPr="00540061" w:rsidRDefault="00540061" w:rsidP="00540061">
      <w:pPr>
        <w:rPr>
          <w:rFonts w:ascii="Arial" w:hAnsi="Arial" w:cs="Arial"/>
        </w:rPr>
      </w:pPr>
    </w:p>
    <w:p w14:paraId="1C21FC23" w14:textId="77777777" w:rsidR="00540061" w:rsidRPr="00540061" w:rsidRDefault="00540061" w:rsidP="00540061">
      <w:pPr>
        <w:rPr>
          <w:rFonts w:ascii="Arial" w:hAnsi="Arial" w:cs="Arial"/>
        </w:rPr>
      </w:pPr>
    </w:p>
    <w:p w14:paraId="5ED28695" w14:textId="77777777" w:rsidR="00540061" w:rsidRPr="00540061" w:rsidRDefault="00540061" w:rsidP="00540061">
      <w:pPr>
        <w:rPr>
          <w:rFonts w:ascii="Arial" w:hAnsi="Arial" w:cs="Arial"/>
        </w:rPr>
      </w:pPr>
    </w:p>
    <w:p w14:paraId="4D81E0FD" w14:textId="77777777" w:rsidR="00540061" w:rsidRPr="00540061" w:rsidRDefault="00540061" w:rsidP="00540061">
      <w:pPr>
        <w:rPr>
          <w:rFonts w:ascii="Arial" w:hAnsi="Arial" w:cs="Arial"/>
        </w:rPr>
      </w:pPr>
    </w:p>
    <w:p w14:paraId="0AA1221B" w14:textId="77777777" w:rsidR="00540061" w:rsidRPr="00540061" w:rsidRDefault="00540061" w:rsidP="00540061">
      <w:pPr>
        <w:rPr>
          <w:rFonts w:ascii="Arial" w:hAnsi="Arial" w:cs="Arial"/>
        </w:rPr>
      </w:pPr>
    </w:p>
    <w:p w14:paraId="62A61144" w14:textId="77777777" w:rsidR="00540061" w:rsidRPr="00540061" w:rsidRDefault="00540061" w:rsidP="00540061">
      <w:pPr>
        <w:rPr>
          <w:rFonts w:ascii="Arial" w:hAnsi="Arial" w:cs="Arial"/>
        </w:rPr>
      </w:pPr>
    </w:p>
    <w:p w14:paraId="17F14508" w14:textId="77777777" w:rsidR="00540061" w:rsidRPr="00540061" w:rsidRDefault="00540061" w:rsidP="00540061">
      <w:pPr>
        <w:rPr>
          <w:rFonts w:ascii="Arial" w:hAnsi="Arial" w:cs="Arial"/>
        </w:rPr>
      </w:pPr>
    </w:p>
    <w:p w14:paraId="1DF209E4" w14:textId="77777777" w:rsidR="00540061" w:rsidRPr="00540061" w:rsidRDefault="00540061" w:rsidP="00540061">
      <w:pPr>
        <w:rPr>
          <w:rFonts w:ascii="Arial" w:hAnsi="Arial" w:cs="Arial"/>
        </w:rPr>
      </w:pPr>
    </w:p>
    <w:p w14:paraId="69723C54" w14:textId="77777777" w:rsidR="00540061" w:rsidRPr="00540061" w:rsidRDefault="00540061" w:rsidP="00540061">
      <w:pPr>
        <w:rPr>
          <w:rFonts w:ascii="Arial" w:hAnsi="Arial" w:cs="Arial"/>
        </w:rPr>
      </w:pPr>
      <w:bookmarkStart w:id="0" w:name="_GoBack"/>
      <w:bookmarkEnd w:id="0"/>
    </w:p>
    <w:sectPr w:rsidR="00540061" w:rsidRPr="00540061" w:rsidSect="003D39E4">
      <w:headerReference w:type="default" r:id="rId17"/>
      <w:footerReference w:type="default" r:id="rId18"/>
      <w:pgSz w:w="12240" w:h="15840"/>
      <w:pgMar w:top="1106" w:right="1418" w:bottom="1077" w:left="1361" w:header="357"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714719" w14:textId="77777777" w:rsidR="000E01AB" w:rsidRDefault="000E01AB">
      <w:r>
        <w:separator/>
      </w:r>
    </w:p>
  </w:endnote>
  <w:endnote w:type="continuationSeparator" w:id="0">
    <w:p w14:paraId="5EEF943E" w14:textId="77777777" w:rsidR="000E01AB" w:rsidRDefault="000E0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1ED09" w14:textId="7885D9C8" w:rsidR="00424C9F" w:rsidRDefault="00540061" w:rsidP="00424C9F">
    <w:pPr>
      <w:pStyle w:val="Footer"/>
    </w:pPr>
    <w:r>
      <w:t>Reviewed January 2025</w:t>
    </w:r>
  </w:p>
  <w:p w14:paraId="768D426A" w14:textId="77777777" w:rsidR="00840F8C" w:rsidRPr="00C5148A" w:rsidRDefault="00840F8C">
    <w:pPr>
      <w:pStyle w:val="Foo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43436C" w14:textId="77777777" w:rsidR="000E01AB" w:rsidRDefault="000E01AB">
      <w:r>
        <w:separator/>
      </w:r>
    </w:p>
  </w:footnote>
  <w:footnote w:type="continuationSeparator" w:id="0">
    <w:p w14:paraId="6E0B262D" w14:textId="77777777" w:rsidR="000E01AB" w:rsidRDefault="000E01A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A9621" w14:textId="313A8076" w:rsidR="00840F8C" w:rsidRPr="00B23961" w:rsidRDefault="000E01AB" w:rsidP="00503119">
    <w:pPr>
      <w:pStyle w:val="Header"/>
      <w:jc w:val="right"/>
      <w:rPr>
        <w:rFonts w:ascii="Arial" w:hAnsi="Arial" w:cs="Arial"/>
        <w:sz w:val="18"/>
        <w:szCs w:val="18"/>
      </w:rPr>
    </w:pPr>
    <w:r>
      <w:rPr>
        <w:rFonts w:ascii="Arial" w:hAnsi="Arial" w:cs="Arial"/>
        <w:noProof/>
        <w:sz w:val="18"/>
        <w:szCs w:val="18"/>
        <w:lang w:eastAsia="en-GB"/>
      </w:rPr>
      <w:object w:dxaOrig="1440" w:dyaOrig="1440" w14:anchorId="454340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4.95pt;margin-top:.2pt;width:108pt;height:34.3pt;z-index:251657728;visibility:visible;mso-wrap-edited:f;mso-position-horizontal-relative:text;mso-position-vertical-relative:text">
          <v:imagedata r:id="rId1" o:title=""/>
          <w10:wrap type="topAndBottom"/>
        </v:shape>
        <o:OLEObject Type="Embed" ProgID="Word.Picture.8" ShapeID="_x0000_s2049" DrawAspect="Content" ObjectID="_1787125283" r:id="rId2"/>
      </w:object>
    </w:r>
  </w:p>
  <w:p w14:paraId="405E6075" w14:textId="77777777" w:rsidR="00840F8C" w:rsidRPr="00B23961" w:rsidRDefault="00840F8C">
    <w:pPr>
      <w:pStyle w:val="Header"/>
      <w:rPr>
        <w:rFonts w:ascii="Arial" w:hAnsi="Arial" w:cs="Arial"/>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FBEBB56"/>
    <w:lvl w:ilvl="0">
      <w:start w:val="1"/>
      <w:numFmt w:val="decimal"/>
      <w:pStyle w:val="ListNumber"/>
      <w:lvlText w:val="%1."/>
      <w:lvlJc w:val="left"/>
      <w:pPr>
        <w:tabs>
          <w:tab w:val="num" w:pos="360"/>
        </w:tabs>
        <w:ind w:left="360" w:hanging="360"/>
      </w:pPr>
    </w:lvl>
  </w:abstractNum>
  <w:abstractNum w:abstractNumId="1" w15:restartNumberingAfterBreak="0">
    <w:nsid w:val="01513251"/>
    <w:multiLevelType w:val="hybridMultilevel"/>
    <w:tmpl w:val="07FA6F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B408BD"/>
    <w:multiLevelType w:val="hybridMultilevel"/>
    <w:tmpl w:val="E4A41584"/>
    <w:lvl w:ilvl="0" w:tplc="4AE80032">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DE4FEF"/>
    <w:multiLevelType w:val="singleLevel"/>
    <w:tmpl w:val="D03AE4BA"/>
    <w:lvl w:ilvl="0">
      <w:start w:val="1"/>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87D2F61"/>
    <w:multiLevelType w:val="hybridMultilevel"/>
    <w:tmpl w:val="006A5F48"/>
    <w:lvl w:ilvl="0" w:tplc="F940D63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174C71"/>
    <w:multiLevelType w:val="singleLevel"/>
    <w:tmpl w:val="8A0EC81A"/>
    <w:lvl w:ilvl="0">
      <w:start w:val="1"/>
      <w:numFmt w:val="decimal"/>
      <w:lvlText w:val="%1."/>
      <w:lvlJc w:val="left"/>
      <w:pPr>
        <w:tabs>
          <w:tab w:val="num" w:pos="360"/>
        </w:tabs>
        <w:ind w:left="360" w:hanging="360"/>
      </w:pPr>
      <w:rPr>
        <w:rFonts w:ascii="Arial" w:hAnsi="Arial" w:hint="default"/>
        <w:b w:val="0"/>
        <w:i w:val="0"/>
        <w:sz w:val="28"/>
      </w:rPr>
    </w:lvl>
  </w:abstractNum>
  <w:abstractNum w:abstractNumId="6" w15:restartNumberingAfterBreak="0">
    <w:nsid w:val="1E097448"/>
    <w:multiLevelType w:val="hybridMultilevel"/>
    <w:tmpl w:val="07B62DF8"/>
    <w:lvl w:ilvl="0" w:tplc="668A416A">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637D86"/>
    <w:multiLevelType w:val="singleLevel"/>
    <w:tmpl w:val="E8A82A06"/>
    <w:lvl w:ilvl="0">
      <w:start w:val="1"/>
      <w:numFmt w:val="decimal"/>
      <w:lvlText w:val="%1."/>
      <w:lvlJc w:val="left"/>
      <w:pPr>
        <w:tabs>
          <w:tab w:val="num" w:pos="360"/>
        </w:tabs>
        <w:ind w:left="360" w:hanging="360"/>
      </w:pPr>
    </w:lvl>
  </w:abstractNum>
  <w:abstractNum w:abstractNumId="8" w15:restartNumberingAfterBreak="0">
    <w:nsid w:val="1E7A53B8"/>
    <w:multiLevelType w:val="singleLevel"/>
    <w:tmpl w:val="9078E3FE"/>
    <w:lvl w:ilvl="0">
      <w:start w:val="10"/>
      <w:numFmt w:val="decimal"/>
      <w:lvlText w:val="%1."/>
      <w:lvlJc w:val="left"/>
      <w:pPr>
        <w:tabs>
          <w:tab w:val="num" w:pos="360"/>
        </w:tabs>
        <w:ind w:left="360" w:hanging="360"/>
      </w:pPr>
      <w:rPr>
        <w:rFonts w:ascii="Arial" w:hAnsi="Arial" w:hint="default"/>
        <w:b w:val="0"/>
        <w:i w:val="0"/>
        <w:sz w:val="28"/>
      </w:rPr>
    </w:lvl>
  </w:abstractNum>
  <w:abstractNum w:abstractNumId="9" w15:restartNumberingAfterBreak="0">
    <w:nsid w:val="288B1171"/>
    <w:multiLevelType w:val="singleLevel"/>
    <w:tmpl w:val="A64EAB70"/>
    <w:lvl w:ilvl="0">
      <w:start w:val="1"/>
      <w:numFmt w:val="decimal"/>
      <w:lvlText w:val="%1."/>
      <w:lvlJc w:val="left"/>
      <w:pPr>
        <w:tabs>
          <w:tab w:val="num" w:pos="360"/>
        </w:tabs>
        <w:ind w:left="360" w:hanging="360"/>
      </w:pPr>
      <w:rPr>
        <w:rFonts w:ascii="Arial" w:hAnsi="Arial" w:hint="default"/>
        <w:b w:val="0"/>
        <w:i w:val="0"/>
        <w:sz w:val="28"/>
      </w:rPr>
    </w:lvl>
  </w:abstractNum>
  <w:abstractNum w:abstractNumId="10" w15:restartNumberingAfterBreak="0">
    <w:nsid w:val="2B650AB9"/>
    <w:multiLevelType w:val="hybridMultilevel"/>
    <w:tmpl w:val="F52EA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9E5352"/>
    <w:multiLevelType w:val="singleLevel"/>
    <w:tmpl w:val="668A416A"/>
    <w:lvl w:ilvl="0">
      <w:numFmt w:val="bullet"/>
      <w:lvlText w:val="-"/>
      <w:lvlJc w:val="left"/>
      <w:pPr>
        <w:tabs>
          <w:tab w:val="num" w:pos="720"/>
        </w:tabs>
        <w:ind w:left="720" w:hanging="360"/>
      </w:pPr>
      <w:rPr>
        <w:rFonts w:ascii="Times New Roman" w:hAnsi="Times New Roman" w:hint="default"/>
      </w:rPr>
    </w:lvl>
  </w:abstractNum>
  <w:abstractNum w:abstractNumId="12" w15:restartNumberingAfterBreak="0">
    <w:nsid w:val="2E216547"/>
    <w:multiLevelType w:val="singleLevel"/>
    <w:tmpl w:val="21C61F04"/>
    <w:lvl w:ilvl="0">
      <w:start w:val="1"/>
      <w:numFmt w:val="bullet"/>
      <w:pStyle w:val="BodyText"/>
      <w:lvlText w:val=""/>
      <w:lvlJc w:val="left"/>
      <w:pPr>
        <w:tabs>
          <w:tab w:val="num" w:pos="360"/>
        </w:tabs>
        <w:ind w:left="360" w:hanging="360"/>
      </w:pPr>
      <w:rPr>
        <w:rFonts w:ascii="Wingdings" w:hAnsi="Wingdings" w:hint="default"/>
        <w:sz w:val="28"/>
      </w:rPr>
    </w:lvl>
  </w:abstractNum>
  <w:abstractNum w:abstractNumId="13" w15:restartNumberingAfterBreak="0">
    <w:nsid w:val="2EB34B05"/>
    <w:multiLevelType w:val="singleLevel"/>
    <w:tmpl w:val="668A416A"/>
    <w:lvl w:ilvl="0">
      <w:numFmt w:val="bullet"/>
      <w:lvlText w:val="-"/>
      <w:lvlJc w:val="left"/>
      <w:pPr>
        <w:tabs>
          <w:tab w:val="num" w:pos="720"/>
        </w:tabs>
        <w:ind w:left="720" w:hanging="360"/>
      </w:pPr>
      <w:rPr>
        <w:rFonts w:ascii="Times New Roman" w:hAnsi="Times New Roman" w:hint="default"/>
      </w:rPr>
    </w:lvl>
  </w:abstractNum>
  <w:abstractNum w:abstractNumId="14" w15:restartNumberingAfterBreak="0">
    <w:nsid w:val="2F813062"/>
    <w:multiLevelType w:val="hybridMultilevel"/>
    <w:tmpl w:val="A6E051D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4ED2214"/>
    <w:multiLevelType w:val="hybridMultilevel"/>
    <w:tmpl w:val="E49E39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2923E4"/>
    <w:multiLevelType w:val="singleLevel"/>
    <w:tmpl w:val="0D3E69F4"/>
    <w:lvl w:ilvl="0">
      <w:start w:val="1"/>
      <w:numFmt w:val="decimal"/>
      <w:lvlText w:val="%1."/>
      <w:lvlJc w:val="left"/>
      <w:pPr>
        <w:tabs>
          <w:tab w:val="num" w:pos="360"/>
        </w:tabs>
        <w:ind w:left="360" w:hanging="360"/>
      </w:pPr>
    </w:lvl>
  </w:abstractNum>
  <w:abstractNum w:abstractNumId="17" w15:restartNumberingAfterBreak="0">
    <w:nsid w:val="41407186"/>
    <w:multiLevelType w:val="multilevel"/>
    <w:tmpl w:val="819A62B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color w:val="auto"/>
        <w:vertAlign w:val="superscrip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58369E1"/>
    <w:multiLevelType w:val="singleLevel"/>
    <w:tmpl w:val="D03AE4BA"/>
    <w:lvl w:ilvl="0">
      <w:start w:val="1"/>
      <w:numFmt w:val="bullet"/>
      <w:lvlText w:val="-"/>
      <w:lvlJc w:val="left"/>
      <w:pPr>
        <w:tabs>
          <w:tab w:val="num" w:pos="360"/>
        </w:tabs>
        <w:ind w:left="360" w:hanging="360"/>
      </w:pPr>
      <w:rPr>
        <w:rFonts w:ascii="Times New Roman" w:hAnsi="Times New Roman" w:hint="default"/>
      </w:rPr>
    </w:lvl>
  </w:abstractNum>
  <w:abstractNum w:abstractNumId="19" w15:restartNumberingAfterBreak="0">
    <w:nsid w:val="45FD42F8"/>
    <w:multiLevelType w:val="singleLevel"/>
    <w:tmpl w:val="A64EAB70"/>
    <w:lvl w:ilvl="0">
      <w:start w:val="1"/>
      <w:numFmt w:val="decimal"/>
      <w:lvlText w:val="%1."/>
      <w:lvlJc w:val="left"/>
      <w:pPr>
        <w:tabs>
          <w:tab w:val="num" w:pos="360"/>
        </w:tabs>
        <w:ind w:left="360" w:hanging="360"/>
      </w:pPr>
      <w:rPr>
        <w:rFonts w:ascii="Arial" w:hAnsi="Arial" w:hint="default"/>
        <w:b w:val="0"/>
        <w:i w:val="0"/>
        <w:sz w:val="28"/>
      </w:rPr>
    </w:lvl>
  </w:abstractNum>
  <w:abstractNum w:abstractNumId="20" w15:restartNumberingAfterBreak="0">
    <w:nsid w:val="4BE5440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C260A6B"/>
    <w:multiLevelType w:val="singleLevel"/>
    <w:tmpl w:val="668A416A"/>
    <w:lvl w:ilvl="0">
      <w:numFmt w:val="bullet"/>
      <w:lvlText w:val="-"/>
      <w:lvlJc w:val="left"/>
      <w:pPr>
        <w:tabs>
          <w:tab w:val="num" w:pos="720"/>
        </w:tabs>
        <w:ind w:left="720" w:hanging="360"/>
      </w:pPr>
      <w:rPr>
        <w:rFonts w:ascii="Times New Roman" w:hAnsi="Times New Roman" w:hint="default"/>
      </w:rPr>
    </w:lvl>
  </w:abstractNum>
  <w:abstractNum w:abstractNumId="22" w15:restartNumberingAfterBreak="0">
    <w:nsid w:val="52986038"/>
    <w:multiLevelType w:val="multilevel"/>
    <w:tmpl w:val="09A68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1F5BDC"/>
    <w:multiLevelType w:val="hybridMultilevel"/>
    <w:tmpl w:val="4332589E"/>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29620E"/>
    <w:multiLevelType w:val="multilevel"/>
    <w:tmpl w:val="14B4A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1734C31"/>
    <w:multiLevelType w:val="singleLevel"/>
    <w:tmpl w:val="E8A82A06"/>
    <w:lvl w:ilvl="0">
      <w:start w:val="1"/>
      <w:numFmt w:val="decimal"/>
      <w:lvlText w:val="%1."/>
      <w:lvlJc w:val="left"/>
      <w:pPr>
        <w:tabs>
          <w:tab w:val="num" w:pos="360"/>
        </w:tabs>
        <w:ind w:left="360" w:hanging="360"/>
      </w:pPr>
    </w:lvl>
  </w:abstractNum>
  <w:abstractNum w:abstractNumId="26" w15:restartNumberingAfterBreak="0">
    <w:nsid w:val="62E53EF8"/>
    <w:multiLevelType w:val="hybridMultilevel"/>
    <w:tmpl w:val="2DA8F4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9A318E"/>
    <w:multiLevelType w:val="hybridMultilevel"/>
    <w:tmpl w:val="3F727CA6"/>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8" w15:restartNumberingAfterBreak="0">
    <w:nsid w:val="65AF2926"/>
    <w:multiLevelType w:val="hybridMultilevel"/>
    <w:tmpl w:val="80A80A4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6A2D10B9"/>
    <w:multiLevelType w:val="hybridMultilevel"/>
    <w:tmpl w:val="535C8AC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6BEB6DCE"/>
    <w:multiLevelType w:val="multilevel"/>
    <w:tmpl w:val="6AF81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F7946BF"/>
    <w:multiLevelType w:val="singleLevel"/>
    <w:tmpl w:val="08090001"/>
    <w:lvl w:ilvl="0">
      <w:start w:val="1"/>
      <w:numFmt w:val="bullet"/>
      <w:lvlText w:val=""/>
      <w:lvlJc w:val="left"/>
      <w:pPr>
        <w:ind w:left="360" w:hanging="360"/>
      </w:pPr>
      <w:rPr>
        <w:rFonts w:ascii="Symbol" w:hAnsi="Symbol" w:hint="default"/>
      </w:rPr>
    </w:lvl>
  </w:abstractNum>
  <w:abstractNum w:abstractNumId="32" w15:restartNumberingAfterBreak="0">
    <w:nsid w:val="71F1687F"/>
    <w:multiLevelType w:val="singleLevel"/>
    <w:tmpl w:val="E118EEDC"/>
    <w:lvl w:ilvl="0">
      <w:start w:val="1"/>
      <w:numFmt w:val="bullet"/>
      <w:pStyle w:val="BodyText2"/>
      <w:lvlText w:val=""/>
      <w:lvlJc w:val="left"/>
      <w:pPr>
        <w:tabs>
          <w:tab w:val="num" w:pos="360"/>
        </w:tabs>
        <w:ind w:left="360" w:hanging="360"/>
      </w:pPr>
      <w:rPr>
        <w:rFonts w:ascii="Wingdings" w:hAnsi="Wingdings" w:hint="default"/>
        <w:sz w:val="28"/>
      </w:rPr>
    </w:lvl>
  </w:abstractNum>
  <w:abstractNum w:abstractNumId="33" w15:restartNumberingAfterBreak="0">
    <w:nsid w:val="79057FD0"/>
    <w:multiLevelType w:val="hybridMultilevel"/>
    <w:tmpl w:val="2542B3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AC10F5F"/>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21"/>
  </w:num>
  <w:num w:numId="3">
    <w:abstractNumId w:val="32"/>
  </w:num>
  <w:num w:numId="4">
    <w:abstractNumId w:val="13"/>
  </w:num>
  <w:num w:numId="5">
    <w:abstractNumId w:val="12"/>
  </w:num>
  <w:num w:numId="6">
    <w:abstractNumId w:val="31"/>
  </w:num>
  <w:num w:numId="7">
    <w:abstractNumId w:val="19"/>
  </w:num>
  <w:num w:numId="8">
    <w:abstractNumId w:val="5"/>
  </w:num>
  <w:num w:numId="9">
    <w:abstractNumId w:val="8"/>
  </w:num>
  <w:num w:numId="10">
    <w:abstractNumId w:val="7"/>
  </w:num>
  <w:num w:numId="11">
    <w:abstractNumId w:val="14"/>
  </w:num>
  <w:num w:numId="12">
    <w:abstractNumId w:val="18"/>
  </w:num>
  <w:num w:numId="13">
    <w:abstractNumId w:val="25"/>
  </w:num>
  <w:num w:numId="14">
    <w:abstractNumId w:val="11"/>
  </w:num>
  <w:num w:numId="15">
    <w:abstractNumId w:val="0"/>
  </w:num>
  <w:num w:numId="16">
    <w:abstractNumId w:val="20"/>
  </w:num>
  <w:num w:numId="17">
    <w:abstractNumId w:val="34"/>
  </w:num>
  <w:num w:numId="18">
    <w:abstractNumId w:val="3"/>
  </w:num>
  <w:num w:numId="19">
    <w:abstractNumId w:val="16"/>
  </w:num>
  <w:num w:numId="20">
    <w:abstractNumId w:val="23"/>
  </w:num>
  <w:num w:numId="21">
    <w:abstractNumId w:val="15"/>
  </w:num>
  <w:num w:numId="22">
    <w:abstractNumId w:val="2"/>
  </w:num>
  <w:num w:numId="23">
    <w:abstractNumId w:val="1"/>
  </w:num>
  <w:num w:numId="24">
    <w:abstractNumId w:val="29"/>
  </w:num>
  <w:num w:numId="25">
    <w:abstractNumId w:val="26"/>
  </w:num>
  <w:num w:numId="26">
    <w:abstractNumId w:val="28"/>
  </w:num>
  <w:num w:numId="27">
    <w:abstractNumId w:val="10"/>
  </w:num>
  <w:num w:numId="28">
    <w:abstractNumId w:val="27"/>
  </w:num>
  <w:num w:numId="29">
    <w:abstractNumId w:val="4"/>
  </w:num>
  <w:num w:numId="30">
    <w:abstractNumId w:val="30"/>
  </w:num>
  <w:num w:numId="31">
    <w:abstractNumId w:val="22"/>
  </w:num>
  <w:num w:numId="32">
    <w:abstractNumId w:val="17"/>
  </w:num>
  <w:num w:numId="33">
    <w:abstractNumId w:val="33"/>
  </w:num>
  <w:num w:numId="34">
    <w:abstractNumId w:val="24"/>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961"/>
    <w:rsid w:val="0000101D"/>
    <w:rsid w:val="000011A0"/>
    <w:rsid w:val="000013CC"/>
    <w:rsid w:val="00012661"/>
    <w:rsid w:val="0002201E"/>
    <w:rsid w:val="00025F3B"/>
    <w:rsid w:val="000304F2"/>
    <w:rsid w:val="00031A82"/>
    <w:rsid w:val="00031A91"/>
    <w:rsid w:val="000352AA"/>
    <w:rsid w:val="00066B13"/>
    <w:rsid w:val="000929CE"/>
    <w:rsid w:val="000A2EA0"/>
    <w:rsid w:val="000A6EF6"/>
    <w:rsid w:val="000C120D"/>
    <w:rsid w:val="000C4F7F"/>
    <w:rsid w:val="000C721D"/>
    <w:rsid w:val="000D556B"/>
    <w:rsid w:val="000E01AB"/>
    <w:rsid w:val="000E0CC9"/>
    <w:rsid w:val="000F4E5B"/>
    <w:rsid w:val="00102805"/>
    <w:rsid w:val="00120E55"/>
    <w:rsid w:val="00136F13"/>
    <w:rsid w:val="001403EE"/>
    <w:rsid w:val="00141006"/>
    <w:rsid w:val="001540A2"/>
    <w:rsid w:val="001576D2"/>
    <w:rsid w:val="00194B06"/>
    <w:rsid w:val="0019527E"/>
    <w:rsid w:val="001A08DE"/>
    <w:rsid w:val="001B09AE"/>
    <w:rsid w:val="001B478D"/>
    <w:rsid w:val="001C021E"/>
    <w:rsid w:val="001C1EC5"/>
    <w:rsid w:val="001C2D00"/>
    <w:rsid w:val="001E2654"/>
    <w:rsid w:val="001E4C5A"/>
    <w:rsid w:val="002000D8"/>
    <w:rsid w:val="00206EEA"/>
    <w:rsid w:val="00211FEF"/>
    <w:rsid w:val="00221C78"/>
    <w:rsid w:val="0022255B"/>
    <w:rsid w:val="00230531"/>
    <w:rsid w:val="002338B8"/>
    <w:rsid w:val="00234739"/>
    <w:rsid w:val="00262A13"/>
    <w:rsid w:val="0028146B"/>
    <w:rsid w:val="00285237"/>
    <w:rsid w:val="002A799A"/>
    <w:rsid w:val="002B618F"/>
    <w:rsid w:val="002B786B"/>
    <w:rsid w:val="002C68DE"/>
    <w:rsid w:val="002E3A95"/>
    <w:rsid w:val="002E7BE5"/>
    <w:rsid w:val="00332635"/>
    <w:rsid w:val="00344591"/>
    <w:rsid w:val="003C2ECB"/>
    <w:rsid w:val="003D07F9"/>
    <w:rsid w:val="003D1868"/>
    <w:rsid w:val="003D39E4"/>
    <w:rsid w:val="00424C9F"/>
    <w:rsid w:val="00427597"/>
    <w:rsid w:val="00432721"/>
    <w:rsid w:val="004378E2"/>
    <w:rsid w:val="00482525"/>
    <w:rsid w:val="00491185"/>
    <w:rsid w:val="00497A16"/>
    <w:rsid w:val="004A792C"/>
    <w:rsid w:val="004B08D8"/>
    <w:rsid w:val="004B09A3"/>
    <w:rsid w:val="004C5273"/>
    <w:rsid w:val="004D1F28"/>
    <w:rsid w:val="004E03DE"/>
    <w:rsid w:val="004F02F6"/>
    <w:rsid w:val="00503119"/>
    <w:rsid w:val="00540061"/>
    <w:rsid w:val="005706A5"/>
    <w:rsid w:val="00574DE7"/>
    <w:rsid w:val="00574F08"/>
    <w:rsid w:val="00585EAE"/>
    <w:rsid w:val="00592F23"/>
    <w:rsid w:val="005971B3"/>
    <w:rsid w:val="005B47EF"/>
    <w:rsid w:val="005C2EE1"/>
    <w:rsid w:val="005C630A"/>
    <w:rsid w:val="005D289E"/>
    <w:rsid w:val="005D4B89"/>
    <w:rsid w:val="005D4F46"/>
    <w:rsid w:val="005E1EFD"/>
    <w:rsid w:val="005E3EBB"/>
    <w:rsid w:val="00643156"/>
    <w:rsid w:val="00651327"/>
    <w:rsid w:val="006675C8"/>
    <w:rsid w:val="006700D8"/>
    <w:rsid w:val="006724B4"/>
    <w:rsid w:val="006767A7"/>
    <w:rsid w:val="006876AC"/>
    <w:rsid w:val="00690538"/>
    <w:rsid w:val="0069470B"/>
    <w:rsid w:val="00696F89"/>
    <w:rsid w:val="006C269E"/>
    <w:rsid w:val="006C45D2"/>
    <w:rsid w:val="007222E2"/>
    <w:rsid w:val="00722609"/>
    <w:rsid w:val="00732599"/>
    <w:rsid w:val="00734256"/>
    <w:rsid w:val="0074674C"/>
    <w:rsid w:val="0077158C"/>
    <w:rsid w:val="00783603"/>
    <w:rsid w:val="00790264"/>
    <w:rsid w:val="007956D4"/>
    <w:rsid w:val="007B0DE2"/>
    <w:rsid w:val="007D4CA5"/>
    <w:rsid w:val="007E3B6C"/>
    <w:rsid w:val="007E75EB"/>
    <w:rsid w:val="008122BE"/>
    <w:rsid w:val="00840F8C"/>
    <w:rsid w:val="0084189E"/>
    <w:rsid w:val="008520D2"/>
    <w:rsid w:val="008768AF"/>
    <w:rsid w:val="008A1AC0"/>
    <w:rsid w:val="008C413F"/>
    <w:rsid w:val="008C5184"/>
    <w:rsid w:val="008C715D"/>
    <w:rsid w:val="008D0926"/>
    <w:rsid w:val="008E3A21"/>
    <w:rsid w:val="008F0A8C"/>
    <w:rsid w:val="008F1E9C"/>
    <w:rsid w:val="00934AC5"/>
    <w:rsid w:val="00936EE3"/>
    <w:rsid w:val="00937AB8"/>
    <w:rsid w:val="0094228F"/>
    <w:rsid w:val="009449B2"/>
    <w:rsid w:val="009616EE"/>
    <w:rsid w:val="009714B3"/>
    <w:rsid w:val="00971B6F"/>
    <w:rsid w:val="00985239"/>
    <w:rsid w:val="009D77DB"/>
    <w:rsid w:val="009E134E"/>
    <w:rsid w:val="00A12841"/>
    <w:rsid w:val="00A24C32"/>
    <w:rsid w:val="00A31265"/>
    <w:rsid w:val="00A32F5B"/>
    <w:rsid w:val="00A43145"/>
    <w:rsid w:val="00A45ABF"/>
    <w:rsid w:val="00A51848"/>
    <w:rsid w:val="00A53863"/>
    <w:rsid w:val="00A54CC7"/>
    <w:rsid w:val="00AA3657"/>
    <w:rsid w:val="00AA760E"/>
    <w:rsid w:val="00AF21A0"/>
    <w:rsid w:val="00B15D38"/>
    <w:rsid w:val="00B1795D"/>
    <w:rsid w:val="00B211FB"/>
    <w:rsid w:val="00B23961"/>
    <w:rsid w:val="00B524EE"/>
    <w:rsid w:val="00B64F16"/>
    <w:rsid w:val="00B8429C"/>
    <w:rsid w:val="00B9231A"/>
    <w:rsid w:val="00BB5CFF"/>
    <w:rsid w:val="00BC70FA"/>
    <w:rsid w:val="00BD0693"/>
    <w:rsid w:val="00BD2C09"/>
    <w:rsid w:val="00BD6CA0"/>
    <w:rsid w:val="00BE3D1D"/>
    <w:rsid w:val="00BE5529"/>
    <w:rsid w:val="00BE6F69"/>
    <w:rsid w:val="00C00B13"/>
    <w:rsid w:val="00C04AFD"/>
    <w:rsid w:val="00C23200"/>
    <w:rsid w:val="00C5148A"/>
    <w:rsid w:val="00C63CAF"/>
    <w:rsid w:val="00CA0878"/>
    <w:rsid w:val="00CB421B"/>
    <w:rsid w:val="00CB6A3D"/>
    <w:rsid w:val="00CC3638"/>
    <w:rsid w:val="00CD60E6"/>
    <w:rsid w:val="00CE7A95"/>
    <w:rsid w:val="00D2727A"/>
    <w:rsid w:val="00D6621D"/>
    <w:rsid w:val="00D740D1"/>
    <w:rsid w:val="00D8518E"/>
    <w:rsid w:val="00D945B4"/>
    <w:rsid w:val="00DA168C"/>
    <w:rsid w:val="00DA5A2B"/>
    <w:rsid w:val="00DA7416"/>
    <w:rsid w:val="00DF40FE"/>
    <w:rsid w:val="00DF4419"/>
    <w:rsid w:val="00E01CEF"/>
    <w:rsid w:val="00E05760"/>
    <w:rsid w:val="00E21D39"/>
    <w:rsid w:val="00E22875"/>
    <w:rsid w:val="00E403D4"/>
    <w:rsid w:val="00E41A08"/>
    <w:rsid w:val="00E51979"/>
    <w:rsid w:val="00E522A5"/>
    <w:rsid w:val="00E94DA3"/>
    <w:rsid w:val="00E95984"/>
    <w:rsid w:val="00E961AB"/>
    <w:rsid w:val="00EA0198"/>
    <w:rsid w:val="00EA422E"/>
    <w:rsid w:val="00EB490B"/>
    <w:rsid w:val="00EB53FA"/>
    <w:rsid w:val="00EC1DA9"/>
    <w:rsid w:val="00EC559D"/>
    <w:rsid w:val="00ED656E"/>
    <w:rsid w:val="00ED7303"/>
    <w:rsid w:val="00F04814"/>
    <w:rsid w:val="00F20905"/>
    <w:rsid w:val="00F375A9"/>
    <w:rsid w:val="00F41465"/>
    <w:rsid w:val="00F43482"/>
    <w:rsid w:val="00F555F8"/>
    <w:rsid w:val="00F82D92"/>
    <w:rsid w:val="00F97266"/>
    <w:rsid w:val="00FB6874"/>
    <w:rsid w:val="00FC5606"/>
    <w:rsid w:val="00FE0E65"/>
    <w:rsid w:val="00FE16EA"/>
    <w:rsid w:val="00FE3730"/>
    <w:rsid w:val="00FF6BF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E566824"/>
  <w15:docId w15:val="{C0E98ADC-0B61-40D1-AF6B-0E82E73C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paragraph" w:styleId="Heading1">
    <w:name w:val="heading 1"/>
    <w:basedOn w:val="Normal"/>
    <w:next w:val="Normal"/>
    <w:qFormat/>
    <w:rsid w:val="00B23961"/>
    <w:pPr>
      <w:keepNext/>
      <w:outlineLvl w:val="0"/>
    </w:pPr>
    <w:rPr>
      <w:rFonts w:ascii="Arial" w:hAnsi="Arial"/>
    </w:rPr>
  </w:style>
  <w:style w:type="paragraph" w:styleId="Heading2">
    <w:name w:val="heading 2"/>
    <w:basedOn w:val="Normal"/>
    <w:next w:val="Normal"/>
    <w:qFormat/>
    <w:rsid w:val="00E51979"/>
    <w:pPr>
      <w:keepNext/>
      <w:spacing w:before="240" w:after="60"/>
      <w:outlineLvl w:val="1"/>
    </w:pPr>
    <w:rPr>
      <w:rFonts w:ascii="Arial" w:hAnsi="Arial" w:cs="Arial"/>
      <w:b/>
      <w:bCs/>
      <w:i/>
      <w:iCs/>
      <w:sz w:val="28"/>
      <w:szCs w:val="28"/>
    </w:rPr>
  </w:style>
  <w:style w:type="paragraph" w:styleId="Heading4">
    <w:name w:val="heading 4"/>
    <w:basedOn w:val="Normal"/>
    <w:next w:val="Normal"/>
    <w:qFormat/>
    <w:rsid w:val="00B23961"/>
    <w:pPr>
      <w:keepNext/>
      <w:outlineLvl w:val="3"/>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B23961"/>
    <w:pPr>
      <w:spacing w:before="100" w:beforeAutospacing="1" w:after="100" w:afterAutospacing="1"/>
    </w:pPr>
    <w:rPr>
      <w:rFonts w:ascii="Arial" w:hAnsi="Arial" w:cs="Arial"/>
      <w:color w:val="000080"/>
    </w:rPr>
  </w:style>
  <w:style w:type="paragraph" w:styleId="BodyText">
    <w:name w:val="Body Text"/>
    <w:basedOn w:val="Normal"/>
    <w:rsid w:val="00B23961"/>
    <w:pPr>
      <w:numPr>
        <w:numId w:val="5"/>
      </w:numPr>
      <w:spacing w:after="120"/>
    </w:pPr>
    <w:rPr>
      <w:rFonts w:ascii="Arial" w:hAnsi="Arial"/>
      <w:sz w:val="28"/>
    </w:rPr>
  </w:style>
  <w:style w:type="paragraph" w:styleId="BodyText2">
    <w:name w:val="Body Text 2"/>
    <w:basedOn w:val="Normal"/>
    <w:rsid w:val="00B23961"/>
    <w:pPr>
      <w:numPr>
        <w:numId w:val="3"/>
      </w:numPr>
      <w:ind w:left="357" w:hanging="357"/>
    </w:pPr>
    <w:rPr>
      <w:rFonts w:ascii="Arial" w:hAnsi="Arial"/>
      <w:sz w:val="28"/>
    </w:rPr>
  </w:style>
  <w:style w:type="paragraph" w:styleId="Header">
    <w:name w:val="header"/>
    <w:basedOn w:val="Normal"/>
    <w:rsid w:val="00B23961"/>
    <w:pPr>
      <w:tabs>
        <w:tab w:val="center" w:pos="4320"/>
        <w:tab w:val="right" w:pos="8640"/>
      </w:tabs>
    </w:pPr>
  </w:style>
  <w:style w:type="paragraph" w:styleId="Footer">
    <w:name w:val="footer"/>
    <w:basedOn w:val="Normal"/>
    <w:link w:val="FooterChar"/>
    <w:uiPriority w:val="99"/>
    <w:rsid w:val="00B23961"/>
    <w:pPr>
      <w:tabs>
        <w:tab w:val="center" w:pos="4320"/>
        <w:tab w:val="right" w:pos="8640"/>
      </w:tabs>
    </w:pPr>
  </w:style>
  <w:style w:type="paragraph" w:styleId="BodyText3">
    <w:name w:val="Body Text 3"/>
    <w:basedOn w:val="Normal"/>
    <w:rsid w:val="00E01CEF"/>
    <w:pPr>
      <w:spacing w:after="120"/>
    </w:pPr>
    <w:rPr>
      <w:sz w:val="16"/>
      <w:szCs w:val="16"/>
    </w:rPr>
  </w:style>
  <w:style w:type="character" w:styleId="Hyperlink">
    <w:name w:val="Hyperlink"/>
    <w:rsid w:val="00A31265"/>
    <w:rPr>
      <w:color w:val="FF0000"/>
      <w:u w:val="single"/>
    </w:rPr>
  </w:style>
  <w:style w:type="paragraph" w:styleId="ListNumber">
    <w:name w:val="List Number"/>
    <w:basedOn w:val="Normal"/>
    <w:rsid w:val="00A31265"/>
    <w:pPr>
      <w:keepLines/>
      <w:numPr>
        <w:numId w:val="15"/>
      </w:numPr>
      <w:spacing w:before="60" w:after="60" w:line="288" w:lineRule="auto"/>
      <w:jc w:val="both"/>
    </w:pPr>
    <w:rPr>
      <w:rFonts w:ascii="Palatino Linotype" w:hAnsi="Palatino Linotype"/>
      <w:sz w:val="20"/>
    </w:rPr>
  </w:style>
  <w:style w:type="table" w:styleId="TableGrid">
    <w:name w:val="Table Grid"/>
    <w:basedOn w:val="TableNormal"/>
    <w:rsid w:val="005971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9470B"/>
    <w:pPr>
      <w:ind w:left="720"/>
      <w:contextualSpacing/>
    </w:pPr>
  </w:style>
  <w:style w:type="character" w:styleId="FollowedHyperlink">
    <w:name w:val="FollowedHyperlink"/>
    <w:basedOn w:val="DefaultParagraphFont"/>
    <w:rsid w:val="004D1F28"/>
    <w:rPr>
      <w:color w:val="800080" w:themeColor="followedHyperlink"/>
      <w:u w:val="single"/>
    </w:rPr>
  </w:style>
  <w:style w:type="paragraph" w:customStyle="1" w:styleId="Default">
    <w:name w:val="Default"/>
    <w:rsid w:val="00211FEF"/>
    <w:pPr>
      <w:autoSpaceDE w:val="0"/>
      <w:autoSpaceDN w:val="0"/>
      <w:adjustRightInd w:val="0"/>
    </w:pPr>
    <w:rPr>
      <w:rFonts w:ascii="Arial" w:hAnsi="Arial" w:cs="Arial"/>
      <w:color w:val="000000"/>
      <w:sz w:val="24"/>
      <w:szCs w:val="24"/>
    </w:rPr>
  </w:style>
  <w:style w:type="character" w:styleId="Strong">
    <w:name w:val="Strong"/>
    <w:basedOn w:val="DefaultParagraphFont"/>
    <w:uiPriority w:val="22"/>
    <w:qFormat/>
    <w:rsid w:val="00D6621D"/>
    <w:rPr>
      <w:b/>
      <w:bCs/>
    </w:rPr>
  </w:style>
  <w:style w:type="character" w:styleId="CommentReference">
    <w:name w:val="annotation reference"/>
    <w:basedOn w:val="DefaultParagraphFont"/>
    <w:rsid w:val="00E21D39"/>
    <w:rPr>
      <w:sz w:val="16"/>
      <w:szCs w:val="16"/>
    </w:rPr>
  </w:style>
  <w:style w:type="paragraph" w:styleId="CommentText">
    <w:name w:val="annotation text"/>
    <w:basedOn w:val="Normal"/>
    <w:link w:val="CommentTextChar"/>
    <w:rsid w:val="00E21D39"/>
    <w:rPr>
      <w:sz w:val="20"/>
      <w:szCs w:val="20"/>
    </w:rPr>
  </w:style>
  <w:style w:type="character" w:customStyle="1" w:styleId="CommentTextChar">
    <w:name w:val="Comment Text Char"/>
    <w:basedOn w:val="DefaultParagraphFont"/>
    <w:link w:val="CommentText"/>
    <w:rsid w:val="00E21D39"/>
    <w:rPr>
      <w:lang w:eastAsia="en-US"/>
    </w:rPr>
  </w:style>
  <w:style w:type="paragraph" w:styleId="CommentSubject">
    <w:name w:val="annotation subject"/>
    <w:basedOn w:val="CommentText"/>
    <w:next w:val="CommentText"/>
    <w:link w:val="CommentSubjectChar"/>
    <w:rsid w:val="00E21D39"/>
    <w:rPr>
      <w:b/>
      <w:bCs/>
    </w:rPr>
  </w:style>
  <w:style w:type="character" w:customStyle="1" w:styleId="CommentSubjectChar">
    <w:name w:val="Comment Subject Char"/>
    <w:basedOn w:val="CommentTextChar"/>
    <w:link w:val="CommentSubject"/>
    <w:rsid w:val="00E21D39"/>
    <w:rPr>
      <w:b/>
      <w:bCs/>
      <w:lang w:eastAsia="en-US"/>
    </w:rPr>
  </w:style>
  <w:style w:type="paragraph" w:styleId="BalloonText">
    <w:name w:val="Balloon Text"/>
    <w:basedOn w:val="Normal"/>
    <w:link w:val="BalloonTextChar"/>
    <w:rsid w:val="00E21D39"/>
    <w:rPr>
      <w:rFonts w:ascii="Tahoma" w:hAnsi="Tahoma" w:cs="Tahoma"/>
      <w:sz w:val="16"/>
      <w:szCs w:val="16"/>
    </w:rPr>
  </w:style>
  <w:style w:type="character" w:customStyle="1" w:styleId="BalloonTextChar">
    <w:name w:val="Balloon Text Char"/>
    <w:basedOn w:val="DefaultParagraphFont"/>
    <w:link w:val="BalloonText"/>
    <w:rsid w:val="00E21D39"/>
    <w:rPr>
      <w:rFonts w:ascii="Tahoma" w:hAnsi="Tahoma" w:cs="Tahoma"/>
      <w:sz w:val="16"/>
      <w:szCs w:val="16"/>
      <w:lang w:eastAsia="en-US"/>
    </w:rPr>
  </w:style>
  <w:style w:type="character" w:customStyle="1" w:styleId="UnresolvedMention">
    <w:name w:val="Unresolved Mention"/>
    <w:basedOn w:val="DefaultParagraphFont"/>
    <w:uiPriority w:val="99"/>
    <w:semiHidden/>
    <w:unhideWhenUsed/>
    <w:rsid w:val="00DF4419"/>
    <w:rPr>
      <w:color w:val="605E5C"/>
      <w:shd w:val="clear" w:color="auto" w:fill="E1DFDD"/>
    </w:rPr>
  </w:style>
  <w:style w:type="character" w:customStyle="1" w:styleId="FooterChar">
    <w:name w:val="Footer Char"/>
    <w:basedOn w:val="DefaultParagraphFont"/>
    <w:link w:val="Footer"/>
    <w:uiPriority w:val="99"/>
    <w:rsid w:val="00424C9F"/>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406883">
      <w:bodyDiv w:val="1"/>
      <w:marLeft w:val="0"/>
      <w:marRight w:val="0"/>
      <w:marTop w:val="0"/>
      <w:marBottom w:val="0"/>
      <w:divBdr>
        <w:top w:val="none" w:sz="0" w:space="0" w:color="auto"/>
        <w:left w:val="none" w:sz="0" w:space="0" w:color="auto"/>
        <w:bottom w:val="none" w:sz="0" w:space="0" w:color="auto"/>
        <w:right w:val="none" w:sz="0" w:space="0" w:color="auto"/>
      </w:divBdr>
      <w:divsChild>
        <w:div w:id="281880719">
          <w:marLeft w:val="0"/>
          <w:marRight w:val="0"/>
          <w:marTop w:val="0"/>
          <w:marBottom w:val="0"/>
          <w:divBdr>
            <w:top w:val="none" w:sz="0" w:space="0" w:color="auto"/>
            <w:left w:val="none" w:sz="0" w:space="0" w:color="auto"/>
            <w:bottom w:val="none" w:sz="0" w:space="0" w:color="auto"/>
            <w:right w:val="none" w:sz="0" w:space="0" w:color="auto"/>
          </w:divBdr>
          <w:divsChild>
            <w:div w:id="515189546">
              <w:marLeft w:val="150"/>
              <w:marRight w:val="150"/>
              <w:marTop w:val="150"/>
              <w:marBottom w:val="150"/>
              <w:divBdr>
                <w:top w:val="single" w:sz="6" w:space="0" w:color="439CB1"/>
                <w:left w:val="single" w:sz="6" w:space="8" w:color="439CB1"/>
                <w:bottom w:val="single" w:sz="6" w:space="8" w:color="439CB1"/>
                <w:right w:val="single" w:sz="6" w:space="8" w:color="439CB1"/>
              </w:divBdr>
            </w:div>
          </w:divsChild>
        </w:div>
      </w:divsChild>
    </w:div>
    <w:div w:id="322857508">
      <w:bodyDiv w:val="1"/>
      <w:marLeft w:val="0"/>
      <w:marRight w:val="0"/>
      <w:marTop w:val="0"/>
      <w:marBottom w:val="0"/>
      <w:divBdr>
        <w:top w:val="none" w:sz="0" w:space="0" w:color="auto"/>
        <w:left w:val="none" w:sz="0" w:space="0" w:color="auto"/>
        <w:bottom w:val="none" w:sz="0" w:space="0" w:color="auto"/>
        <w:right w:val="none" w:sz="0" w:space="0" w:color="auto"/>
      </w:divBdr>
      <w:divsChild>
        <w:div w:id="1924560384">
          <w:marLeft w:val="0"/>
          <w:marRight w:val="0"/>
          <w:marTop w:val="0"/>
          <w:marBottom w:val="0"/>
          <w:divBdr>
            <w:top w:val="none" w:sz="0" w:space="0" w:color="auto"/>
            <w:left w:val="none" w:sz="0" w:space="0" w:color="auto"/>
            <w:bottom w:val="none" w:sz="0" w:space="0" w:color="auto"/>
            <w:right w:val="none" w:sz="0" w:space="0" w:color="auto"/>
          </w:divBdr>
          <w:divsChild>
            <w:div w:id="46226081">
              <w:marLeft w:val="150"/>
              <w:marRight w:val="150"/>
              <w:marTop w:val="150"/>
              <w:marBottom w:val="150"/>
              <w:divBdr>
                <w:top w:val="single" w:sz="6" w:space="0" w:color="439CB1"/>
                <w:left w:val="single" w:sz="6" w:space="8" w:color="439CB1"/>
                <w:bottom w:val="single" w:sz="6" w:space="8" w:color="439CB1"/>
                <w:right w:val="single" w:sz="6" w:space="8" w:color="439CB1"/>
              </w:divBdr>
            </w:div>
          </w:divsChild>
        </w:div>
      </w:divsChild>
    </w:div>
    <w:div w:id="490143886">
      <w:bodyDiv w:val="1"/>
      <w:marLeft w:val="0"/>
      <w:marRight w:val="0"/>
      <w:marTop w:val="0"/>
      <w:marBottom w:val="0"/>
      <w:divBdr>
        <w:top w:val="none" w:sz="0" w:space="0" w:color="auto"/>
        <w:left w:val="none" w:sz="0" w:space="0" w:color="auto"/>
        <w:bottom w:val="none" w:sz="0" w:space="0" w:color="auto"/>
        <w:right w:val="none" w:sz="0" w:space="0" w:color="auto"/>
      </w:divBdr>
    </w:div>
    <w:div w:id="598219007">
      <w:bodyDiv w:val="1"/>
      <w:marLeft w:val="0"/>
      <w:marRight w:val="0"/>
      <w:marTop w:val="0"/>
      <w:marBottom w:val="0"/>
      <w:divBdr>
        <w:top w:val="none" w:sz="0" w:space="0" w:color="auto"/>
        <w:left w:val="none" w:sz="0" w:space="0" w:color="auto"/>
        <w:bottom w:val="none" w:sz="0" w:space="0" w:color="auto"/>
        <w:right w:val="none" w:sz="0" w:space="0" w:color="auto"/>
      </w:divBdr>
    </w:div>
    <w:div w:id="818620120">
      <w:bodyDiv w:val="1"/>
      <w:marLeft w:val="0"/>
      <w:marRight w:val="0"/>
      <w:marTop w:val="0"/>
      <w:marBottom w:val="0"/>
      <w:divBdr>
        <w:top w:val="none" w:sz="0" w:space="0" w:color="auto"/>
        <w:left w:val="none" w:sz="0" w:space="0" w:color="auto"/>
        <w:bottom w:val="none" w:sz="0" w:space="0" w:color="auto"/>
        <w:right w:val="none" w:sz="0" w:space="0" w:color="auto"/>
      </w:divBdr>
    </w:div>
    <w:div w:id="1232961343">
      <w:bodyDiv w:val="1"/>
      <w:marLeft w:val="0"/>
      <w:marRight w:val="0"/>
      <w:marTop w:val="0"/>
      <w:marBottom w:val="0"/>
      <w:divBdr>
        <w:top w:val="none" w:sz="0" w:space="0" w:color="auto"/>
        <w:left w:val="none" w:sz="0" w:space="0" w:color="auto"/>
        <w:bottom w:val="none" w:sz="0" w:space="0" w:color="auto"/>
        <w:right w:val="none" w:sz="0" w:space="0" w:color="auto"/>
      </w:divBdr>
    </w:div>
    <w:div w:id="1380980087">
      <w:bodyDiv w:val="1"/>
      <w:marLeft w:val="0"/>
      <w:marRight w:val="0"/>
      <w:marTop w:val="0"/>
      <w:marBottom w:val="0"/>
      <w:divBdr>
        <w:top w:val="none" w:sz="0" w:space="0" w:color="auto"/>
        <w:left w:val="none" w:sz="0" w:space="0" w:color="auto"/>
        <w:bottom w:val="none" w:sz="0" w:space="0" w:color="auto"/>
        <w:right w:val="none" w:sz="0" w:space="0" w:color="auto"/>
      </w:divBdr>
    </w:div>
    <w:div w:id="1463497328">
      <w:bodyDiv w:val="1"/>
      <w:marLeft w:val="0"/>
      <w:marRight w:val="0"/>
      <w:marTop w:val="0"/>
      <w:marBottom w:val="0"/>
      <w:divBdr>
        <w:top w:val="none" w:sz="0" w:space="0" w:color="auto"/>
        <w:left w:val="none" w:sz="0" w:space="0" w:color="auto"/>
        <w:bottom w:val="none" w:sz="0" w:space="0" w:color="auto"/>
        <w:right w:val="none" w:sz="0" w:space="0" w:color="auto"/>
      </w:divBdr>
    </w:div>
    <w:div w:id="1570533599">
      <w:bodyDiv w:val="1"/>
      <w:marLeft w:val="0"/>
      <w:marRight w:val="0"/>
      <w:marTop w:val="0"/>
      <w:marBottom w:val="0"/>
      <w:divBdr>
        <w:top w:val="none" w:sz="0" w:space="0" w:color="auto"/>
        <w:left w:val="none" w:sz="0" w:space="0" w:color="auto"/>
        <w:bottom w:val="none" w:sz="0" w:space="0" w:color="auto"/>
        <w:right w:val="none" w:sz="0" w:space="0" w:color="auto"/>
      </w:divBdr>
    </w:div>
    <w:div w:id="1796487288">
      <w:bodyDiv w:val="1"/>
      <w:marLeft w:val="0"/>
      <w:marRight w:val="0"/>
      <w:marTop w:val="0"/>
      <w:marBottom w:val="0"/>
      <w:divBdr>
        <w:top w:val="none" w:sz="0" w:space="0" w:color="auto"/>
        <w:left w:val="none" w:sz="0" w:space="0" w:color="auto"/>
        <w:bottom w:val="none" w:sz="0" w:space="0" w:color="auto"/>
        <w:right w:val="none" w:sz="0" w:space="0" w:color="auto"/>
      </w:divBdr>
      <w:divsChild>
        <w:div w:id="1888371733">
          <w:marLeft w:val="0"/>
          <w:marRight w:val="0"/>
          <w:marTop w:val="0"/>
          <w:marBottom w:val="0"/>
          <w:divBdr>
            <w:top w:val="none" w:sz="0" w:space="0" w:color="auto"/>
            <w:left w:val="none" w:sz="0" w:space="0" w:color="auto"/>
            <w:bottom w:val="none" w:sz="0" w:space="0" w:color="auto"/>
            <w:right w:val="none" w:sz="0" w:space="0" w:color="auto"/>
          </w:divBdr>
          <w:divsChild>
            <w:div w:id="1716732952">
              <w:marLeft w:val="150"/>
              <w:marRight w:val="150"/>
              <w:marTop w:val="150"/>
              <w:marBottom w:val="150"/>
              <w:divBdr>
                <w:top w:val="single" w:sz="6" w:space="0" w:color="439CB1"/>
                <w:left w:val="single" w:sz="6" w:space="8" w:color="439CB1"/>
                <w:bottom w:val="single" w:sz="6" w:space="8" w:color="439CB1"/>
                <w:right w:val="single" w:sz="6" w:space="8" w:color="439CB1"/>
              </w:divBdr>
            </w:div>
          </w:divsChild>
        </w:div>
      </w:divsChild>
    </w:div>
    <w:div w:id="1834177215">
      <w:bodyDiv w:val="1"/>
      <w:marLeft w:val="0"/>
      <w:marRight w:val="0"/>
      <w:marTop w:val="0"/>
      <w:marBottom w:val="0"/>
      <w:divBdr>
        <w:top w:val="none" w:sz="0" w:space="0" w:color="auto"/>
        <w:left w:val="none" w:sz="0" w:space="0" w:color="auto"/>
        <w:bottom w:val="none" w:sz="0" w:space="0" w:color="auto"/>
        <w:right w:val="none" w:sz="0" w:space="0" w:color="auto"/>
      </w:divBdr>
    </w:div>
    <w:div w:id="2069919298">
      <w:bodyDiv w:val="1"/>
      <w:marLeft w:val="0"/>
      <w:marRight w:val="0"/>
      <w:marTop w:val="0"/>
      <w:marBottom w:val="0"/>
      <w:divBdr>
        <w:top w:val="none" w:sz="0" w:space="0" w:color="auto"/>
        <w:left w:val="none" w:sz="0" w:space="0" w:color="auto"/>
        <w:bottom w:val="none" w:sz="0" w:space="0" w:color="auto"/>
        <w:right w:val="none" w:sz="0" w:space="0" w:color="auto"/>
      </w:divBdr>
      <w:divsChild>
        <w:div w:id="1948806075">
          <w:marLeft w:val="0"/>
          <w:marRight w:val="0"/>
          <w:marTop w:val="0"/>
          <w:marBottom w:val="0"/>
          <w:divBdr>
            <w:top w:val="none" w:sz="0" w:space="0" w:color="auto"/>
            <w:left w:val="none" w:sz="0" w:space="0" w:color="auto"/>
            <w:bottom w:val="none" w:sz="0" w:space="0" w:color="auto"/>
            <w:right w:val="none" w:sz="0" w:space="0" w:color="auto"/>
          </w:divBdr>
          <w:divsChild>
            <w:div w:id="341322211">
              <w:marLeft w:val="150"/>
              <w:marRight w:val="150"/>
              <w:marTop w:val="150"/>
              <w:marBottom w:val="150"/>
              <w:divBdr>
                <w:top w:val="single" w:sz="6" w:space="0" w:color="439CB1"/>
                <w:left w:val="single" w:sz="6" w:space="8" w:color="439CB1"/>
                <w:bottom w:val="single" w:sz="6" w:space="8" w:color="439CB1"/>
                <w:right w:val="single" w:sz="6" w:space="8" w:color="439CB1"/>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gov.uk/government/publications/early-years-qualifications-achieved-outside-england/how-you-make-an-application-for-recognition-of-overseas-qualifications"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ov.uk/government/publications/criminal-records-checks-for-overseas-applicant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gov.uk/guidance/equality-act-2010-guidanc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view-right-to-work" TargetMode="External"/><Relationship Id="rId5" Type="http://schemas.openxmlformats.org/officeDocument/2006/relationships/webSettings" Target="webSettings.xml"/><Relationship Id="rId15" Type="http://schemas.openxmlformats.org/officeDocument/2006/relationships/hyperlink" Target="https://assets.publishing.service.gov.uk/media/65cb4349a7ded0000c79e4e1/Working_together_to_safeguard_children_2023_-_statutory_guidance.pdf" TargetMode="External"/><Relationship Id="rId10" Type="http://schemas.openxmlformats.org/officeDocument/2006/relationships/hyperlink" Target="https://www.gov.uk/view-right-to-work"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gov.uk/guidance/recruiting-people-from-outside-the-uk-from-1-january-2021" TargetMode="External"/><Relationship Id="rId14" Type="http://schemas.openxmlformats.org/officeDocument/2006/relationships/hyperlink" Target="https://assets.publishing.service.gov.uk/media/64f0a68ea78c5f000dc6f3b2/Keeping_children_safe_in_education_2023.pdf"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8A2936-DB26-4021-8E47-BF4FCA8F6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2526</Words>
  <Characters>14401</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Sample Recruitment and Selection Policy</vt:lpstr>
    </vt:vector>
  </TitlesOfParts>
  <Company>BAND</Company>
  <LinksUpToDate>false</LinksUpToDate>
  <CharactersWithSpaces>16894</CharactersWithSpaces>
  <SharedDoc>false</SharedDoc>
  <HLinks>
    <vt:vector size="24" baseType="variant">
      <vt:variant>
        <vt:i4>4522062</vt:i4>
      </vt:variant>
      <vt:variant>
        <vt:i4>9</vt:i4>
      </vt:variant>
      <vt:variant>
        <vt:i4>0</vt:i4>
      </vt:variant>
      <vt:variant>
        <vt:i4>5</vt:i4>
      </vt:variant>
      <vt:variant>
        <vt:lpwstr>http://www.legislation.gov.uk/ukpga/2010/15/contents</vt:lpwstr>
      </vt:variant>
      <vt:variant>
        <vt:lpwstr/>
      </vt:variant>
      <vt:variant>
        <vt:i4>3670067</vt:i4>
      </vt:variant>
      <vt:variant>
        <vt:i4>6</vt:i4>
      </vt:variant>
      <vt:variant>
        <vt:i4>0</vt:i4>
      </vt:variant>
      <vt:variant>
        <vt:i4>5</vt:i4>
      </vt:variant>
      <vt:variant>
        <vt:lpwstr>http://www.equalities.gov.uk/equality_act_2010.aspx</vt:lpwstr>
      </vt:variant>
      <vt:variant>
        <vt:lpwstr/>
      </vt:variant>
      <vt:variant>
        <vt:i4>7143439</vt:i4>
      </vt:variant>
      <vt:variant>
        <vt:i4>3</vt:i4>
      </vt:variant>
      <vt:variant>
        <vt:i4>0</vt:i4>
      </vt:variant>
      <vt:variant>
        <vt:i4>5</vt:i4>
      </vt:variant>
      <vt:variant>
        <vt:lpwstr>http://www.cwdcouncil.org.uk/assets/0000/7158/safer_recruitment_guidance_Nov09.pdf</vt:lpwstr>
      </vt:variant>
      <vt:variant>
        <vt:lpwstr/>
      </vt:variant>
      <vt:variant>
        <vt:i4>3276861</vt:i4>
      </vt:variant>
      <vt:variant>
        <vt:i4>0</vt:i4>
      </vt:variant>
      <vt:variant>
        <vt:i4>0</vt:i4>
      </vt:variant>
      <vt:variant>
        <vt:i4>5</vt:i4>
      </vt:variant>
      <vt:variant>
        <vt:lpwstr>http://www.acas.org.uk/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Recruitment and Selection Policy</dc:title>
  <dc:creator>Ellie</dc:creator>
  <cp:lastModifiedBy>My Pc</cp:lastModifiedBy>
  <cp:revision>9</cp:revision>
  <cp:lastPrinted>2015-10-23T14:37:00Z</cp:lastPrinted>
  <dcterms:created xsi:type="dcterms:W3CDTF">2022-09-14T14:06:00Z</dcterms:created>
  <dcterms:modified xsi:type="dcterms:W3CDTF">2024-09-06T09:55:00Z</dcterms:modified>
</cp:coreProperties>
</file>